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B4" w:rsidRPr="005D79B4" w:rsidRDefault="005D79B4" w:rsidP="005D79B4">
      <w:pPr>
        <w:spacing w:after="200" w:line="276" w:lineRule="auto"/>
        <w:rPr>
          <w:rFonts w:asciiTheme="minorHAnsi" w:hAnsiTheme="minorHAnsi" w:cstheme="minorBidi"/>
          <w:b/>
          <w:lang w:eastAsia="en-US"/>
        </w:rPr>
      </w:pPr>
      <w:r w:rsidRPr="005D79B4">
        <w:rPr>
          <w:rFonts w:asciiTheme="minorHAnsi" w:hAnsiTheme="minorHAnsi" w:cstheme="minorBidi"/>
          <w:b/>
          <w:lang w:eastAsia="en-US"/>
        </w:rPr>
        <w:t>HMP Five Wells Wellbeing Service</w:t>
      </w:r>
    </w:p>
    <w:p w:rsidR="005D79B4" w:rsidRPr="005D79B4" w:rsidRDefault="005D79B4" w:rsidP="005D79B4">
      <w:pPr>
        <w:spacing w:after="200" w:line="276" w:lineRule="auto"/>
        <w:rPr>
          <w:rFonts w:asciiTheme="minorHAnsi" w:hAnsiTheme="minorHAnsi" w:cstheme="minorBidi"/>
          <w:b/>
          <w:lang w:eastAsia="en-US"/>
        </w:rPr>
      </w:pPr>
      <w:r w:rsidRPr="005D79B4">
        <w:rPr>
          <w:rFonts w:asciiTheme="minorHAnsi" w:hAnsiTheme="minorHAnsi" w:cstheme="minorBidi"/>
          <w:b/>
          <w:lang w:eastAsia="en-US"/>
        </w:rPr>
        <w:t>Introduction:</w:t>
      </w:r>
    </w:p>
    <w:p w:rsidR="005D79B4" w:rsidRPr="005D79B4" w:rsidRDefault="005D79B4" w:rsidP="005D79B4">
      <w:pPr>
        <w:spacing w:after="200" w:line="276" w:lineRule="auto"/>
        <w:rPr>
          <w:rFonts w:asciiTheme="minorHAnsi" w:hAnsiTheme="minorHAnsi" w:cstheme="minorBidi"/>
          <w:sz w:val="22"/>
          <w:szCs w:val="22"/>
          <w:lang w:eastAsia="en-US"/>
        </w:rPr>
      </w:pPr>
      <w:r w:rsidRPr="005D79B4">
        <w:rPr>
          <w:rFonts w:asciiTheme="minorHAnsi" w:hAnsiTheme="minorHAnsi" w:cstheme="minorBidi"/>
          <w:sz w:val="22"/>
          <w:szCs w:val="22"/>
          <w:lang w:eastAsia="en-US"/>
        </w:rPr>
        <w:t>G4S have contracted VIN to provide a wellbeing service within HMP Five Wells, a 1,680 population resettlement prison that is cur</w:t>
      </w:r>
      <w:r w:rsidR="00B44BFA">
        <w:rPr>
          <w:rFonts w:asciiTheme="minorHAnsi" w:hAnsiTheme="minorHAnsi" w:cstheme="minorBidi"/>
          <w:sz w:val="22"/>
          <w:szCs w:val="22"/>
          <w:lang w:eastAsia="en-US"/>
        </w:rPr>
        <w:t>rently timetabled to open in early Febr</w:t>
      </w:r>
      <w:r w:rsidRPr="005D79B4">
        <w:rPr>
          <w:rFonts w:asciiTheme="minorHAnsi" w:hAnsiTheme="minorHAnsi" w:cstheme="minorBidi"/>
          <w:sz w:val="22"/>
          <w:szCs w:val="22"/>
          <w:lang w:eastAsia="en-US"/>
        </w:rPr>
        <w:t xml:space="preserve">uary 2022. The prison population will be broken down into 7 </w:t>
      </w:r>
      <w:proofErr w:type="spellStart"/>
      <w:r w:rsidRPr="005D79B4">
        <w:rPr>
          <w:rFonts w:asciiTheme="minorHAnsi" w:hAnsiTheme="minorHAnsi" w:cstheme="minorBidi"/>
          <w:sz w:val="22"/>
          <w:szCs w:val="22"/>
          <w:lang w:eastAsia="en-US"/>
        </w:rPr>
        <w:t>houseblocks</w:t>
      </w:r>
      <w:proofErr w:type="spellEnd"/>
      <w:r w:rsidRPr="005D79B4">
        <w:rPr>
          <w:rFonts w:asciiTheme="minorHAnsi" w:hAnsiTheme="minorHAnsi" w:cstheme="minorBidi"/>
          <w:sz w:val="22"/>
          <w:szCs w:val="22"/>
          <w:lang w:eastAsia="en-US"/>
        </w:rPr>
        <w:t xml:space="preserve"> holding 240 residents, each with 4 separate 60 bed communities. The population will include 480 PCOSOs (persons convicted of a sexual offence). </w:t>
      </w:r>
    </w:p>
    <w:p w:rsidR="005D79B4" w:rsidRPr="005D79B4" w:rsidRDefault="005D79B4" w:rsidP="005D79B4">
      <w:pPr>
        <w:spacing w:after="200" w:line="276" w:lineRule="auto"/>
        <w:rPr>
          <w:rFonts w:asciiTheme="minorHAnsi" w:hAnsiTheme="minorHAnsi" w:cstheme="minorBidi"/>
          <w:sz w:val="22"/>
          <w:szCs w:val="22"/>
          <w:lang w:eastAsia="en-US"/>
        </w:rPr>
      </w:pPr>
      <w:r w:rsidRPr="005D79B4">
        <w:rPr>
          <w:rFonts w:asciiTheme="minorHAnsi" w:hAnsiTheme="minorHAnsi" w:cstheme="minorBidi"/>
          <w:sz w:val="22"/>
          <w:szCs w:val="22"/>
          <w:lang w:eastAsia="en-US"/>
        </w:rPr>
        <w:t>The prison will start ac</w:t>
      </w:r>
      <w:r w:rsidR="00B44BFA">
        <w:rPr>
          <w:rFonts w:asciiTheme="minorHAnsi" w:hAnsiTheme="minorHAnsi" w:cstheme="minorBidi"/>
          <w:sz w:val="22"/>
          <w:szCs w:val="22"/>
          <w:lang w:eastAsia="en-US"/>
        </w:rPr>
        <w:t>cepting the first residents on 4th Febr</w:t>
      </w:r>
      <w:r w:rsidRPr="005D79B4">
        <w:rPr>
          <w:rFonts w:asciiTheme="minorHAnsi" w:hAnsiTheme="minorHAnsi" w:cstheme="minorBidi"/>
          <w:sz w:val="22"/>
          <w:szCs w:val="22"/>
          <w:lang w:eastAsia="en-US"/>
        </w:rPr>
        <w:t xml:space="preserve">uary 2022 and this will include 40 residents with a ramp up of 40 residents per week until they are </w:t>
      </w:r>
      <w:r w:rsidR="00B44BFA">
        <w:rPr>
          <w:rFonts w:asciiTheme="minorHAnsi" w:hAnsiTheme="minorHAnsi" w:cstheme="minorBidi"/>
          <w:sz w:val="22"/>
          <w:szCs w:val="22"/>
          <w:lang w:eastAsia="en-US"/>
        </w:rPr>
        <w:t>at full occupancy of 1680 by Dec</w:t>
      </w:r>
      <w:r w:rsidRPr="005D79B4">
        <w:rPr>
          <w:rFonts w:asciiTheme="minorHAnsi" w:hAnsiTheme="minorHAnsi" w:cstheme="minorBidi"/>
          <w:sz w:val="22"/>
          <w:szCs w:val="22"/>
          <w:lang w:eastAsia="en-US"/>
        </w:rPr>
        <w:t>ember 2022.  Each resident will remain at the prison for 16 weeks before their release.</w:t>
      </w:r>
    </w:p>
    <w:p w:rsidR="005D79B4" w:rsidRPr="005D79B4" w:rsidRDefault="005D79B4" w:rsidP="005D79B4">
      <w:pPr>
        <w:spacing w:after="200" w:line="276" w:lineRule="auto"/>
        <w:rPr>
          <w:rFonts w:asciiTheme="minorHAnsi" w:hAnsiTheme="minorHAnsi" w:cstheme="minorBidi"/>
          <w:sz w:val="22"/>
          <w:szCs w:val="22"/>
          <w:lang w:eastAsia="en-US"/>
        </w:rPr>
      </w:pPr>
      <w:r w:rsidRPr="005D79B4">
        <w:rPr>
          <w:rFonts w:asciiTheme="minorHAnsi" w:hAnsiTheme="minorHAnsi" w:cstheme="minorBidi"/>
          <w:sz w:val="22"/>
          <w:szCs w:val="22"/>
          <w:lang w:eastAsia="en-US"/>
        </w:rPr>
        <w:t>The service VIN has been contracted to provide is expected to be offered to all residents, and t</w:t>
      </w:r>
      <w:r w:rsidRPr="005D79B4">
        <w:rPr>
          <w:rFonts w:ascii="Calibri" w:hAnsi="Calibri" w:cs="Calibri"/>
          <w:sz w:val="22"/>
          <w:szCs w:val="22"/>
          <w:lang w:eastAsia="en-US"/>
        </w:rPr>
        <w:t xml:space="preserve">he overall focus of services delivered will be to: </w:t>
      </w:r>
    </w:p>
    <w:p w:rsidR="005D79B4" w:rsidRPr="005D79B4" w:rsidRDefault="005D79B4" w:rsidP="005D79B4">
      <w:pPr>
        <w:numPr>
          <w:ilvl w:val="6"/>
          <w:numId w:val="4"/>
        </w:numPr>
        <w:autoSpaceDE w:val="0"/>
        <w:autoSpaceDN w:val="0"/>
        <w:adjustRightInd w:val="0"/>
        <w:spacing w:after="120" w:line="276" w:lineRule="auto"/>
        <w:ind w:left="1985" w:hanging="1276"/>
        <w:rPr>
          <w:rFonts w:ascii="Calibri" w:eastAsia="Times New Roman" w:hAnsi="Calibri" w:cs="Calibri"/>
          <w:color w:val="000000"/>
          <w:sz w:val="22"/>
          <w:szCs w:val="22"/>
        </w:rPr>
      </w:pPr>
      <w:r w:rsidRPr="005D79B4">
        <w:rPr>
          <w:rFonts w:ascii="Calibri" w:eastAsia="Times New Roman" w:hAnsi="Calibri" w:cs="Calibri"/>
          <w:color w:val="000000"/>
          <w:sz w:val="22"/>
          <w:szCs w:val="22"/>
        </w:rPr>
        <w:t xml:space="preserve">Improve health, secure wellbeing and reduce reoffending behaviour </w:t>
      </w:r>
    </w:p>
    <w:p w:rsidR="005D79B4" w:rsidRPr="005D79B4" w:rsidRDefault="005D79B4" w:rsidP="005D79B4">
      <w:pPr>
        <w:numPr>
          <w:ilvl w:val="6"/>
          <w:numId w:val="4"/>
        </w:numPr>
        <w:autoSpaceDE w:val="0"/>
        <w:autoSpaceDN w:val="0"/>
        <w:adjustRightInd w:val="0"/>
        <w:spacing w:after="120" w:line="276" w:lineRule="auto"/>
        <w:ind w:left="1985" w:hanging="1276"/>
        <w:rPr>
          <w:rFonts w:ascii="Calibri" w:eastAsia="Times New Roman" w:hAnsi="Calibri" w:cs="Calibri"/>
          <w:color w:val="000000"/>
          <w:sz w:val="22"/>
          <w:szCs w:val="22"/>
        </w:rPr>
      </w:pPr>
      <w:r w:rsidRPr="005D79B4">
        <w:rPr>
          <w:rFonts w:ascii="Calibri" w:eastAsia="Times New Roman" w:hAnsi="Calibri" w:cs="Calibri"/>
          <w:color w:val="000000"/>
          <w:sz w:val="22"/>
          <w:szCs w:val="22"/>
        </w:rPr>
        <w:t xml:space="preserve">Remove or reduce the need for long-term service interventions </w:t>
      </w:r>
    </w:p>
    <w:p w:rsidR="005D79B4" w:rsidRPr="005D79B4" w:rsidRDefault="005D79B4" w:rsidP="005D79B4">
      <w:pPr>
        <w:numPr>
          <w:ilvl w:val="6"/>
          <w:numId w:val="4"/>
        </w:numPr>
        <w:autoSpaceDE w:val="0"/>
        <w:autoSpaceDN w:val="0"/>
        <w:adjustRightInd w:val="0"/>
        <w:spacing w:after="120" w:line="276" w:lineRule="auto"/>
        <w:ind w:left="1985" w:hanging="1276"/>
        <w:rPr>
          <w:rFonts w:ascii="Calibri" w:eastAsia="Times New Roman" w:hAnsi="Calibri" w:cs="Calibri"/>
          <w:color w:val="000000"/>
          <w:sz w:val="22"/>
          <w:szCs w:val="22"/>
        </w:rPr>
      </w:pPr>
      <w:r w:rsidRPr="005D79B4">
        <w:rPr>
          <w:rFonts w:ascii="Calibri" w:eastAsia="Times New Roman" w:hAnsi="Calibri" w:cs="Calibri"/>
          <w:color w:val="000000"/>
          <w:sz w:val="22"/>
          <w:szCs w:val="22"/>
        </w:rPr>
        <w:t xml:space="preserve">Reduce social isolation and loneliness </w:t>
      </w:r>
    </w:p>
    <w:p w:rsidR="005D79B4" w:rsidRPr="005D79B4" w:rsidRDefault="005D79B4" w:rsidP="005D79B4">
      <w:pPr>
        <w:numPr>
          <w:ilvl w:val="6"/>
          <w:numId w:val="4"/>
        </w:numPr>
        <w:autoSpaceDE w:val="0"/>
        <w:autoSpaceDN w:val="0"/>
        <w:adjustRightInd w:val="0"/>
        <w:spacing w:line="276" w:lineRule="auto"/>
        <w:ind w:left="1985" w:hanging="1276"/>
        <w:rPr>
          <w:rFonts w:ascii="Calibri" w:eastAsia="Times New Roman" w:hAnsi="Calibri" w:cs="Calibri"/>
          <w:color w:val="000000"/>
          <w:sz w:val="22"/>
          <w:szCs w:val="22"/>
        </w:rPr>
      </w:pPr>
      <w:r w:rsidRPr="005D79B4">
        <w:rPr>
          <w:rFonts w:ascii="Calibri" w:eastAsia="Times New Roman" w:hAnsi="Calibri" w:cs="Calibri"/>
          <w:color w:val="000000"/>
          <w:sz w:val="22"/>
          <w:szCs w:val="22"/>
        </w:rPr>
        <w:t xml:space="preserve">Engage individuals and communities in social action. </w:t>
      </w:r>
    </w:p>
    <w:p w:rsidR="005D79B4" w:rsidRDefault="005D79B4" w:rsidP="005D79B4">
      <w:pPr>
        <w:spacing w:after="200" w:line="276" w:lineRule="auto"/>
        <w:rPr>
          <w:rFonts w:asciiTheme="minorHAnsi" w:hAnsiTheme="minorHAnsi" w:cstheme="minorBidi"/>
          <w:b/>
          <w:lang w:eastAsia="en-US"/>
        </w:rPr>
      </w:pPr>
    </w:p>
    <w:p w:rsidR="005D79B4" w:rsidRPr="005D79B4" w:rsidRDefault="005D79B4" w:rsidP="005D79B4">
      <w:pPr>
        <w:spacing w:after="200" w:line="276" w:lineRule="auto"/>
        <w:rPr>
          <w:rFonts w:asciiTheme="minorHAnsi" w:hAnsiTheme="minorHAnsi" w:cstheme="minorBidi"/>
          <w:b/>
          <w:lang w:eastAsia="en-US"/>
        </w:rPr>
      </w:pPr>
      <w:r w:rsidRPr="005D79B4">
        <w:rPr>
          <w:rFonts w:asciiTheme="minorHAnsi" w:hAnsiTheme="minorHAnsi" w:cstheme="minorBidi"/>
          <w:b/>
          <w:lang w:eastAsia="en-US"/>
        </w:rPr>
        <w:t>The Service</w:t>
      </w:r>
    </w:p>
    <w:p w:rsidR="005D79B4" w:rsidRPr="005D79B4" w:rsidRDefault="005D79B4" w:rsidP="005D79B4">
      <w:pPr>
        <w:autoSpaceDE w:val="0"/>
        <w:autoSpaceDN w:val="0"/>
        <w:adjustRightInd w:val="0"/>
        <w:rPr>
          <w:rFonts w:ascii="Calibri" w:eastAsia="Times New Roman" w:hAnsi="Calibri" w:cs="Calibri"/>
          <w:sz w:val="22"/>
          <w:szCs w:val="22"/>
        </w:rPr>
      </w:pPr>
      <w:r w:rsidRPr="005D79B4">
        <w:rPr>
          <w:rFonts w:ascii="Calibri" w:eastAsia="Times New Roman" w:hAnsi="Calibri" w:cs="Calibri"/>
          <w:sz w:val="22"/>
          <w:szCs w:val="22"/>
        </w:rPr>
        <w:t>The service will provide opportunities for residents to access a range of services, working towards outcomes in the following areas:</w:t>
      </w:r>
    </w:p>
    <w:p w:rsidR="005D79B4" w:rsidRPr="005D79B4" w:rsidRDefault="005D79B4" w:rsidP="005D79B4">
      <w:pPr>
        <w:autoSpaceDE w:val="0"/>
        <w:autoSpaceDN w:val="0"/>
        <w:adjustRightInd w:val="0"/>
        <w:spacing w:after="58"/>
        <w:rPr>
          <w:rFonts w:ascii="Calibri" w:eastAsia="Times New Roman" w:hAnsi="Calibri" w:cs="Calibri"/>
          <w:b/>
          <w:bCs/>
          <w:sz w:val="22"/>
          <w:szCs w:val="22"/>
        </w:rPr>
      </w:pPr>
    </w:p>
    <w:p w:rsidR="005D79B4" w:rsidRPr="005D79B4" w:rsidRDefault="005D79B4" w:rsidP="005D79B4">
      <w:pPr>
        <w:autoSpaceDE w:val="0"/>
        <w:autoSpaceDN w:val="0"/>
        <w:adjustRightInd w:val="0"/>
        <w:spacing w:after="120"/>
        <w:jc w:val="both"/>
        <w:rPr>
          <w:rFonts w:ascii="Calibri" w:eastAsia="Times New Roman" w:hAnsi="Calibri" w:cs="Calibri"/>
          <w:sz w:val="22"/>
          <w:szCs w:val="22"/>
        </w:rPr>
      </w:pPr>
      <w:r w:rsidRPr="005D79B4">
        <w:rPr>
          <w:rFonts w:ascii="Calibri" w:eastAsia="Times New Roman" w:hAnsi="Calibri" w:cs="Calibri"/>
          <w:sz w:val="22"/>
          <w:szCs w:val="22"/>
        </w:rPr>
        <w:t xml:space="preserve">1.  Reduction in self-reported social isolation and loneliness </w:t>
      </w:r>
    </w:p>
    <w:p w:rsidR="005D79B4" w:rsidRPr="005D79B4" w:rsidRDefault="005D79B4" w:rsidP="005D79B4">
      <w:pPr>
        <w:autoSpaceDE w:val="0"/>
        <w:autoSpaceDN w:val="0"/>
        <w:adjustRightInd w:val="0"/>
        <w:spacing w:after="120"/>
        <w:jc w:val="both"/>
        <w:rPr>
          <w:rFonts w:ascii="Calibri" w:eastAsia="Times New Roman" w:hAnsi="Calibri" w:cs="Calibri"/>
          <w:sz w:val="22"/>
          <w:szCs w:val="22"/>
        </w:rPr>
      </w:pPr>
      <w:r w:rsidRPr="005D79B4">
        <w:rPr>
          <w:rFonts w:ascii="Calibri" w:eastAsia="Times New Roman" w:hAnsi="Calibri" w:cs="Calibri"/>
          <w:sz w:val="22"/>
          <w:szCs w:val="22"/>
        </w:rPr>
        <w:t xml:space="preserve">2.  Increasing physical activity </w:t>
      </w:r>
    </w:p>
    <w:p w:rsidR="005D79B4" w:rsidRPr="005D79B4" w:rsidRDefault="005D79B4" w:rsidP="005D79B4">
      <w:pPr>
        <w:autoSpaceDE w:val="0"/>
        <w:autoSpaceDN w:val="0"/>
        <w:adjustRightInd w:val="0"/>
        <w:spacing w:after="120"/>
        <w:jc w:val="both"/>
        <w:rPr>
          <w:rFonts w:ascii="Calibri" w:eastAsia="Times New Roman" w:hAnsi="Calibri" w:cs="Calibri"/>
          <w:sz w:val="22"/>
          <w:szCs w:val="22"/>
        </w:rPr>
      </w:pPr>
      <w:r w:rsidRPr="005D79B4">
        <w:rPr>
          <w:rFonts w:ascii="Calibri" w:eastAsia="Times New Roman" w:hAnsi="Calibri" w:cs="Calibri"/>
          <w:sz w:val="22"/>
          <w:szCs w:val="22"/>
        </w:rPr>
        <w:t xml:space="preserve">3.  Increased access to health promotion activities and services </w:t>
      </w:r>
    </w:p>
    <w:p w:rsidR="005D79B4" w:rsidRPr="005D79B4" w:rsidRDefault="005D79B4" w:rsidP="005D79B4">
      <w:pPr>
        <w:autoSpaceDE w:val="0"/>
        <w:autoSpaceDN w:val="0"/>
        <w:adjustRightInd w:val="0"/>
        <w:spacing w:after="120"/>
        <w:jc w:val="both"/>
        <w:rPr>
          <w:rFonts w:ascii="Calibri" w:eastAsia="Times New Roman" w:hAnsi="Calibri" w:cs="Calibri"/>
          <w:sz w:val="22"/>
          <w:szCs w:val="22"/>
        </w:rPr>
      </w:pPr>
      <w:r w:rsidRPr="005D79B4">
        <w:rPr>
          <w:rFonts w:ascii="Calibri" w:eastAsia="Times New Roman" w:hAnsi="Calibri" w:cs="Calibri"/>
          <w:sz w:val="22"/>
          <w:szCs w:val="22"/>
        </w:rPr>
        <w:t xml:space="preserve">4.  Reduce substance misuse </w:t>
      </w:r>
    </w:p>
    <w:p w:rsidR="005D79B4" w:rsidRPr="005D79B4" w:rsidRDefault="005D79B4" w:rsidP="005D79B4">
      <w:pPr>
        <w:autoSpaceDE w:val="0"/>
        <w:autoSpaceDN w:val="0"/>
        <w:adjustRightInd w:val="0"/>
        <w:spacing w:after="120"/>
        <w:jc w:val="both"/>
        <w:rPr>
          <w:rFonts w:ascii="Calibri" w:eastAsia="Times New Roman" w:hAnsi="Calibri" w:cs="Calibri"/>
          <w:sz w:val="22"/>
          <w:szCs w:val="22"/>
        </w:rPr>
      </w:pPr>
      <w:r w:rsidRPr="005D79B4">
        <w:rPr>
          <w:rFonts w:ascii="Calibri" w:eastAsia="Times New Roman" w:hAnsi="Calibri" w:cs="Calibri"/>
          <w:sz w:val="22"/>
          <w:szCs w:val="22"/>
        </w:rPr>
        <w:t xml:space="preserve">5.  Improvements in managing finance and debt </w:t>
      </w:r>
    </w:p>
    <w:p w:rsidR="005D79B4" w:rsidRPr="005D79B4" w:rsidRDefault="005D79B4" w:rsidP="005D79B4">
      <w:pPr>
        <w:autoSpaceDE w:val="0"/>
        <w:autoSpaceDN w:val="0"/>
        <w:adjustRightInd w:val="0"/>
        <w:spacing w:after="120"/>
        <w:jc w:val="both"/>
        <w:rPr>
          <w:rFonts w:ascii="Calibri" w:eastAsia="Times New Roman" w:hAnsi="Calibri" w:cs="Calibri"/>
          <w:sz w:val="22"/>
          <w:szCs w:val="22"/>
        </w:rPr>
      </w:pPr>
      <w:r w:rsidRPr="005D79B4">
        <w:rPr>
          <w:rFonts w:ascii="Calibri" w:eastAsia="Times New Roman" w:hAnsi="Calibri" w:cs="Calibri"/>
          <w:sz w:val="22"/>
          <w:szCs w:val="22"/>
        </w:rPr>
        <w:t xml:space="preserve">6.  Improvements in family connectivity and relationships </w:t>
      </w:r>
    </w:p>
    <w:p w:rsidR="005D79B4" w:rsidRPr="005D79B4" w:rsidRDefault="005D79B4" w:rsidP="005D79B4">
      <w:pPr>
        <w:autoSpaceDE w:val="0"/>
        <w:autoSpaceDN w:val="0"/>
        <w:adjustRightInd w:val="0"/>
        <w:spacing w:after="120"/>
        <w:jc w:val="both"/>
        <w:rPr>
          <w:rFonts w:ascii="Calibri" w:eastAsia="Times New Roman" w:hAnsi="Calibri" w:cs="Calibri"/>
          <w:sz w:val="22"/>
          <w:szCs w:val="22"/>
        </w:rPr>
      </w:pPr>
      <w:r w:rsidRPr="005D79B4">
        <w:rPr>
          <w:rFonts w:ascii="Calibri" w:eastAsia="Times New Roman" w:hAnsi="Calibri" w:cs="Calibri"/>
          <w:sz w:val="22"/>
          <w:szCs w:val="22"/>
        </w:rPr>
        <w:t xml:space="preserve">7.  Improved health and wellbeing </w:t>
      </w:r>
    </w:p>
    <w:p w:rsidR="005D79B4" w:rsidRPr="005D79B4" w:rsidRDefault="005D79B4" w:rsidP="005D79B4">
      <w:pPr>
        <w:autoSpaceDE w:val="0"/>
        <w:autoSpaceDN w:val="0"/>
        <w:adjustRightInd w:val="0"/>
        <w:spacing w:after="58"/>
        <w:jc w:val="both"/>
        <w:rPr>
          <w:rFonts w:ascii="Calibri" w:eastAsia="Times New Roman" w:hAnsi="Calibri" w:cs="Calibri"/>
          <w:sz w:val="22"/>
          <w:szCs w:val="22"/>
        </w:rPr>
      </w:pPr>
      <w:r w:rsidRPr="005D79B4">
        <w:rPr>
          <w:rFonts w:ascii="Calibri" w:eastAsia="Times New Roman" w:hAnsi="Calibri" w:cs="Calibri"/>
          <w:sz w:val="22"/>
          <w:szCs w:val="22"/>
        </w:rPr>
        <w:t xml:space="preserve">8.  Improvement in production levels and job satisfaction indicators </w:t>
      </w:r>
    </w:p>
    <w:p w:rsidR="005D79B4" w:rsidRPr="005D79B4" w:rsidRDefault="005D79B4" w:rsidP="005D79B4">
      <w:pPr>
        <w:spacing w:after="200" w:line="276" w:lineRule="auto"/>
        <w:rPr>
          <w:rFonts w:ascii="Calibri" w:eastAsia="Times New Roman" w:hAnsi="Calibri" w:cs="Calibri"/>
          <w:sz w:val="22"/>
          <w:szCs w:val="22"/>
        </w:rPr>
      </w:pPr>
    </w:p>
    <w:p w:rsidR="005D79B4" w:rsidRPr="005D79B4" w:rsidRDefault="005D79B4" w:rsidP="005D79B4">
      <w:pPr>
        <w:spacing w:after="200" w:line="276" w:lineRule="auto"/>
        <w:rPr>
          <w:rFonts w:asciiTheme="minorHAnsi" w:hAnsiTheme="minorHAnsi" w:cstheme="minorBidi"/>
          <w:sz w:val="22"/>
          <w:szCs w:val="22"/>
          <w:lang w:eastAsia="en-US"/>
        </w:rPr>
      </w:pPr>
      <w:r w:rsidRPr="005D79B4">
        <w:rPr>
          <w:rFonts w:asciiTheme="minorHAnsi" w:hAnsiTheme="minorHAnsi" w:cstheme="minorBidi"/>
          <w:sz w:val="22"/>
          <w:szCs w:val="22"/>
          <w:lang w:eastAsia="en-US"/>
        </w:rPr>
        <w:t>It is expected that all delivery partners will provide activities that contribute to outcomes 1 and 7 above.</w:t>
      </w:r>
    </w:p>
    <w:p w:rsidR="005D79B4" w:rsidRDefault="005D79B4" w:rsidP="005D79B4">
      <w:pPr>
        <w:spacing w:after="200" w:line="276" w:lineRule="auto"/>
        <w:rPr>
          <w:rFonts w:asciiTheme="minorHAnsi" w:hAnsiTheme="minorHAnsi" w:cstheme="minorBidi"/>
          <w:b/>
          <w:lang w:eastAsia="en-US"/>
        </w:rPr>
      </w:pPr>
    </w:p>
    <w:p w:rsidR="005D79B4" w:rsidRDefault="005D79B4" w:rsidP="005D79B4">
      <w:pPr>
        <w:spacing w:after="200" w:line="276" w:lineRule="auto"/>
        <w:rPr>
          <w:rFonts w:asciiTheme="minorHAnsi" w:hAnsiTheme="minorHAnsi" w:cstheme="minorBidi"/>
          <w:b/>
          <w:lang w:eastAsia="en-US"/>
        </w:rPr>
      </w:pPr>
    </w:p>
    <w:p w:rsidR="005D79B4" w:rsidRPr="005D79B4" w:rsidRDefault="005D79B4" w:rsidP="005D79B4">
      <w:pPr>
        <w:spacing w:after="200" w:line="276" w:lineRule="auto"/>
        <w:rPr>
          <w:rFonts w:asciiTheme="minorHAnsi" w:hAnsiTheme="minorHAnsi" w:cstheme="minorBidi"/>
          <w:b/>
          <w:lang w:eastAsia="en-US"/>
        </w:rPr>
      </w:pPr>
      <w:r w:rsidRPr="005D79B4">
        <w:rPr>
          <w:rFonts w:asciiTheme="minorHAnsi" w:hAnsiTheme="minorHAnsi" w:cstheme="minorBidi"/>
          <w:b/>
          <w:lang w:eastAsia="en-US"/>
        </w:rPr>
        <w:lastRenderedPageBreak/>
        <w:t>Guidance for EOIs</w:t>
      </w:r>
    </w:p>
    <w:p w:rsidR="005D79B4" w:rsidRPr="005D79B4" w:rsidRDefault="005D79B4" w:rsidP="005D79B4">
      <w:pPr>
        <w:spacing w:after="200" w:line="276" w:lineRule="auto"/>
        <w:rPr>
          <w:rFonts w:asciiTheme="minorHAnsi" w:hAnsiTheme="minorHAnsi" w:cstheme="minorBidi"/>
          <w:sz w:val="22"/>
          <w:szCs w:val="22"/>
          <w:lang w:eastAsia="en-US"/>
        </w:rPr>
      </w:pPr>
      <w:r w:rsidRPr="005D79B4">
        <w:rPr>
          <w:rFonts w:asciiTheme="minorHAnsi" w:hAnsiTheme="minorHAnsi" w:cstheme="minorBidi"/>
          <w:sz w:val="22"/>
          <w:szCs w:val="22"/>
          <w:lang w:eastAsia="en-US"/>
        </w:rPr>
        <w:t>When completing the expression of interest, please ensure that you:</w:t>
      </w:r>
    </w:p>
    <w:p w:rsidR="005D79B4" w:rsidRPr="005D79B4" w:rsidRDefault="005D79B4" w:rsidP="005D79B4">
      <w:pPr>
        <w:numPr>
          <w:ilvl w:val="0"/>
          <w:numId w:val="5"/>
        </w:numPr>
        <w:spacing w:after="200" w:line="276" w:lineRule="auto"/>
        <w:contextualSpacing/>
        <w:rPr>
          <w:rFonts w:asciiTheme="minorHAnsi" w:hAnsiTheme="minorHAnsi" w:cstheme="minorBidi"/>
          <w:sz w:val="22"/>
          <w:szCs w:val="22"/>
          <w:lang w:eastAsia="en-US"/>
        </w:rPr>
      </w:pPr>
      <w:r w:rsidRPr="005D79B4">
        <w:rPr>
          <w:rFonts w:asciiTheme="minorHAnsi" w:hAnsiTheme="minorHAnsi" w:cstheme="minorBidi"/>
          <w:sz w:val="22"/>
          <w:szCs w:val="22"/>
          <w:lang w:eastAsia="en-US"/>
        </w:rPr>
        <w:t>Specify clearly which other outcome/s (in addition to numbers 1 and 7) your activity will be addressing and how this will be achieved and monitored</w:t>
      </w:r>
    </w:p>
    <w:p w:rsidR="005D79B4" w:rsidRPr="005D79B4" w:rsidRDefault="005D79B4" w:rsidP="005D79B4">
      <w:pPr>
        <w:numPr>
          <w:ilvl w:val="0"/>
          <w:numId w:val="5"/>
        </w:numPr>
        <w:spacing w:after="200" w:line="276" w:lineRule="auto"/>
        <w:contextualSpacing/>
        <w:rPr>
          <w:rFonts w:asciiTheme="minorHAnsi" w:hAnsiTheme="minorHAnsi" w:cstheme="minorBidi"/>
          <w:sz w:val="22"/>
          <w:szCs w:val="22"/>
          <w:lang w:eastAsia="en-US"/>
        </w:rPr>
      </w:pPr>
      <w:r w:rsidRPr="005D79B4">
        <w:rPr>
          <w:rFonts w:asciiTheme="minorHAnsi" w:hAnsiTheme="minorHAnsi" w:cstheme="minorBidi"/>
          <w:sz w:val="22"/>
          <w:szCs w:val="22"/>
          <w:lang w:eastAsia="en-US"/>
        </w:rPr>
        <w:t>Indicate the duration and timescale of the activities you are offering.  For example, will these be regular drop-in sessions, or set courses in which residents would be expected to attend a number of sessions?  Please bear in mind that residents are only present at the prison for 16 weeks each, so the length of courses needs to reflect this.  Shorter course repeated three or four times during the year would enable all residents to access one during their time at Five Wells.</w:t>
      </w:r>
    </w:p>
    <w:p w:rsidR="005D79B4" w:rsidRPr="005D79B4" w:rsidRDefault="005D79B4" w:rsidP="005D79B4">
      <w:pPr>
        <w:numPr>
          <w:ilvl w:val="0"/>
          <w:numId w:val="5"/>
        </w:numPr>
        <w:spacing w:after="200" w:line="276" w:lineRule="auto"/>
        <w:contextualSpacing/>
        <w:rPr>
          <w:rFonts w:asciiTheme="minorHAnsi" w:hAnsiTheme="minorHAnsi" w:cstheme="minorBidi"/>
          <w:sz w:val="22"/>
          <w:szCs w:val="22"/>
          <w:lang w:eastAsia="en-US"/>
        </w:rPr>
      </w:pPr>
      <w:r w:rsidRPr="005D79B4">
        <w:rPr>
          <w:rFonts w:asciiTheme="minorHAnsi" w:hAnsiTheme="minorHAnsi" w:cstheme="minorBidi"/>
          <w:sz w:val="22"/>
          <w:szCs w:val="22"/>
          <w:lang w:eastAsia="en-US"/>
        </w:rPr>
        <w:t>Give an indication of the cost of your service, making it clear what this is for, for example, whether this is for one course or for a year’s provision.  Please look at the overall funds available (below) when submitting this.</w:t>
      </w:r>
    </w:p>
    <w:p w:rsidR="005D79B4" w:rsidRPr="005D79B4" w:rsidRDefault="005D79B4" w:rsidP="005D79B4">
      <w:pPr>
        <w:spacing w:after="200" w:line="276" w:lineRule="auto"/>
        <w:rPr>
          <w:rFonts w:asciiTheme="minorHAnsi" w:hAnsiTheme="minorHAnsi" w:cstheme="minorBidi"/>
          <w:b/>
          <w:sz w:val="22"/>
          <w:szCs w:val="22"/>
          <w:lang w:eastAsia="en-US"/>
        </w:rPr>
      </w:pPr>
    </w:p>
    <w:p w:rsidR="005D79B4" w:rsidRPr="005D79B4" w:rsidRDefault="005D79B4" w:rsidP="005D79B4">
      <w:pPr>
        <w:spacing w:after="200" w:line="276" w:lineRule="auto"/>
        <w:rPr>
          <w:rFonts w:asciiTheme="minorHAnsi" w:hAnsiTheme="minorHAnsi" w:cstheme="minorBidi"/>
          <w:b/>
          <w:lang w:eastAsia="en-US"/>
        </w:rPr>
      </w:pPr>
      <w:r w:rsidRPr="005D79B4">
        <w:rPr>
          <w:rFonts w:asciiTheme="minorHAnsi" w:hAnsiTheme="minorHAnsi" w:cstheme="minorBidi"/>
          <w:b/>
          <w:lang w:eastAsia="en-US"/>
        </w:rPr>
        <w:t>Budget available</w:t>
      </w:r>
    </w:p>
    <w:p w:rsidR="005D79B4" w:rsidRPr="005D79B4" w:rsidRDefault="005D79B4" w:rsidP="005D79B4">
      <w:pPr>
        <w:spacing w:after="200" w:line="276" w:lineRule="auto"/>
        <w:rPr>
          <w:rFonts w:asciiTheme="minorHAnsi" w:hAnsiTheme="minorHAnsi" w:cstheme="minorBidi"/>
          <w:sz w:val="22"/>
          <w:szCs w:val="22"/>
          <w:lang w:eastAsia="en-US"/>
        </w:rPr>
      </w:pPr>
      <w:r w:rsidRPr="005D79B4">
        <w:rPr>
          <w:rFonts w:asciiTheme="minorHAnsi" w:hAnsiTheme="minorHAnsi" w:cstheme="minorBidi"/>
          <w:sz w:val="22"/>
          <w:szCs w:val="22"/>
          <w:lang w:eastAsia="en-US"/>
        </w:rPr>
        <w:t xml:space="preserve">We have </w:t>
      </w:r>
      <w:r w:rsidR="00B44BFA">
        <w:rPr>
          <w:rFonts w:asciiTheme="minorHAnsi" w:hAnsiTheme="minorHAnsi" w:cstheme="minorBidi"/>
          <w:sz w:val="22"/>
          <w:szCs w:val="22"/>
          <w:lang w:eastAsia="en-US"/>
        </w:rPr>
        <w:t>a limited budget for Year 1 (Febr</w:t>
      </w:r>
      <w:r w:rsidRPr="005D79B4">
        <w:rPr>
          <w:rFonts w:asciiTheme="minorHAnsi" w:hAnsiTheme="minorHAnsi" w:cstheme="minorBidi"/>
          <w:sz w:val="22"/>
          <w:szCs w:val="22"/>
          <w:lang w:eastAsia="en-US"/>
        </w:rPr>
        <w:t xml:space="preserve">uary </w:t>
      </w:r>
      <w:r w:rsidR="00B44BFA">
        <w:rPr>
          <w:rFonts w:asciiTheme="minorHAnsi" w:hAnsiTheme="minorHAnsi" w:cstheme="minorBidi"/>
          <w:sz w:val="22"/>
          <w:szCs w:val="22"/>
          <w:lang w:eastAsia="en-US"/>
        </w:rPr>
        <w:t>2022 – January 2023</w:t>
      </w:r>
      <w:r w:rsidRPr="005D79B4">
        <w:rPr>
          <w:rFonts w:asciiTheme="minorHAnsi" w:hAnsiTheme="minorHAnsi" w:cstheme="minorBidi"/>
          <w:sz w:val="22"/>
          <w:szCs w:val="22"/>
          <w:lang w:eastAsia="en-US"/>
        </w:rPr>
        <w:t>) as the prison will no</w:t>
      </w:r>
      <w:r w:rsidR="00B44BFA">
        <w:rPr>
          <w:rFonts w:asciiTheme="minorHAnsi" w:hAnsiTheme="minorHAnsi" w:cstheme="minorBidi"/>
          <w:sz w:val="22"/>
          <w:szCs w:val="22"/>
          <w:lang w:eastAsia="en-US"/>
        </w:rPr>
        <w:t>t be at full occupancy until Dec</w:t>
      </w:r>
      <w:r w:rsidRPr="005D79B4">
        <w:rPr>
          <w:rFonts w:asciiTheme="minorHAnsi" w:hAnsiTheme="minorHAnsi" w:cstheme="minorBidi"/>
          <w:sz w:val="22"/>
          <w:szCs w:val="22"/>
          <w:lang w:eastAsia="en-US"/>
        </w:rPr>
        <w:t>ember 2022:</w:t>
      </w:r>
    </w:p>
    <w:p w:rsidR="005D79B4" w:rsidRPr="005D79B4" w:rsidRDefault="005D79B4" w:rsidP="005D79B4">
      <w:pPr>
        <w:autoSpaceDE w:val="0"/>
        <w:autoSpaceDN w:val="0"/>
        <w:adjustRightInd w:val="0"/>
        <w:rPr>
          <w:rFonts w:ascii="Calibri" w:eastAsia="Times New Roman" w:hAnsi="Calibri" w:cs="Calibri"/>
          <w:b/>
          <w:sz w:val="22"/>
          <w:szCs w:val="22"/>
        </w:rPr>
      </w:pPr>
      <w:r w:rsidRPr="005D79B4">
        <w:rPr>
          <w:rFonts w:ascii="Calibri" w:eastAsia="Times New Roman" w:hAnsi="Calibri" w:cs="Calibri"/>
          <w:sz w:val="22"/>
          <w:szCs w:val="22"/>
        </w:rPr>
        <w:t xml:space="preserve">Counselling provision </w:t>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t xml:space="preserve">= </w:t>
      </w:r>
      <w:r w:rsidRPr="005D79B4">
        <w:rPr>
          <w:rFonts w:ascii="Calibri" w:eastAsia="Times New Roman" w:hAnsi="Calibri" w:cs="Calibri"/>
          <w:sz w:val="22"/>
          <w:szCs w:val="22"/>
        </w:rPr>
        <w:tab/>
      </w:r>
      <w:r w:rsidRPr="005D79B4">
        <w:rPr>
          <w:rFonts w:ascii="Calibri" w:eastAsia="Times New Roman" w:hAnsi="Calibri" w:cs="Calibri"/>
          <w:b/>
          <w:sz w:val="22"/>
          <w:szCs w:val="22"/>
        </w:rPr>
        <w:t>£10,067</w:t>
      </w:r>
    </w:p>
    <w:p w:rsidR="005D79B4" w:rsidRPr="005D79B4" w:rsidRDefault="005D79B4" w:rsidP="005D79B4">
      <w:pPr>
        <w:autoSpaceDE w:val="0"/>
        <w:autoSpaceDN w:val="0"/>
        <w:adjustRightInd w:val="0"/>
        <w:rPr>
          <w:rFonts w:ascii="Calibri" w:eastAsia="Times New Roman" w:hAnsi="Calibri" w:cs="Calibri"/>
          <w:sz w:val="22"/>
          <w:szCs w:val="22"/>
        </w:rPr>
      </w:pPr>
      <w:r w:rsidRPr="005D79B4">
        <w:rPr>
          <w:rFonts w:ascii="Calibri" w:eastAsia="Times New Roman" w:hAnsi="Calibri" w:cs="Calibri"/>
          <w:sz w:val="22"/>
          <w:szCs w:val="22"/>
        </w:rPr>
        <w:t>Activity costs</w:t>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t xml:space="preserve">= </w:t>
      </w:r>
      <w:r w:rsidRPr="005D79B4">
        <w:rPr>
          <w:rFonts w:ascii="Calibri" w:eastAsia="Times New Roman" w:hAnsi="Calibri" w:cs="Calibri"/>
          <w:sz w:val="22"/>
          <w:szCs w:val="22"/>
        </w:rPr>
        <w:tab/>
      </w:r>
      <w:r w:rsidRPr="005D79B4">
        <w:rPr>
          <w:rFonts w:ascii="Calibri" w:eastAsia="Times New Roman" w:hAnsi="Calibri" w:cs="Calibri"/>
          <w:b/>
          <w:sz w:val="22"/>
          <w:szCs w:val="22"/>
        </w:rPr>
        <w:t>£13,000</w:t>
      </w:r>
    </w:p>
    <w:p w:rsidR="005D79B4" w:rsidRPr="005D79B4" w:rsidRDefault="005D79B4" w:rsidP="005D79B4">
      <w:pPr>
        <w:spacing w:after="200" w:line="276" w:lineRule="auto"/>
        <w:rPr>
          <w:rFonts w:asciiTheme="minorHAnsi" w:hAnsiTheme="minorHAnsi" w:cstheme="minorBidi"/>
          <w:sz w:val="22"/>
          <w:szCs w:val="22"/>
          <w:lang w:eastAsia="en-US"/>
        </w:rPr>
      </w:pPr>
    </w:p>
    <w:p w:rsidR="005D79B4" w:rsidRPr="005D79B4" w:rsidRDefault="005D79B4" w:rsidP="005D79B4">
      <w:pPr>
        <w:spacing w:after="200" w:line="276" w:lineRule="auto"/>
        <w:rPr>
          <w:rFonts w:asciiTheme="minorHAnsi" w:hAnsiTheme="minorHAnsi" w:cstheme="minorBidi"/>
          <w:sz w:val="22"/>
          <w:szCs w:val="22"/>
          <w:lang w:eastAsia="en-US"/>
        </w:rPr>
      </w:pPr>
      <w:r w:rsidRPr="005D79B4">
        <w:rPr>
          <w:rFonts w:asciiTheme="minorHAnsi" w:hAnsiTheme="minorHAnsi" w:cstheme="minorBidi"/>
          <w:sz w:val="22"/>
          <w:szCs w:val="22"/>
          <w:lang w:eastAsia="en-US"/>
        </w:rPr>
        <w:t>Th</w:t>
      </w:r>
      <w:r w:rsidR="00B44BFA">
        <w:rPr>
          <w:rFonts w:asciiTheme="minorHAnsi" w:hAnsiTheme="minorHAnsi" w:cstheme="minorBidi"/>
          <w:sz w:val="22"/>
          <w:szCs w:val="22"/>
          <w:lang w:eastAsia="en-US"/>
        </w:rPr>
        <w:t>is will increase for Year 2 (Febr</w:t>
      </w:r>
      <w:r w:rsidRPr="005D79B4">
        <w:rPr>
          <w:rFonts w:asciiTheme="minorHAnsi" w:hAnsiTheme="minorHAnsi" w:cstheme="minorBidi"/>
          <w:sz w:val="22"/>
          <w:szCs w:val="22"/>
          <w:lang w:eastAsia="en-US"/>
        </w:rPr>
        <w:t>uary</w:t>
      </w:r>
      <w:r w:rsidR="00B44BFA">
        <w:rPr>
          <w:rFonts w:asciiTheme="minorHAnsi" w:hAnsiTheme="minorHAnsi" w:cstheme="minorBidi"/>
          <w:sz w:val="22"/>
          <w:szCs w:val="22"/>
          <w:lang w:eastAsia="en-US"/>
        </w:rPr>
        <w:t xml:space="preserve"> 2023 – January 2024</w:t>
      </w:r>
      <w:bookmarkStart w:id="0" w:name="_GoBack"/>
      <w:bookmarkEnd w:id="0"/>
      <w:r w:rsidRPr="005D79B4">
        <w:rPr>
          <w:rFonts w:asciiTheme="minorHAnsi" w:hAnsiTheme="minorHAnsi" w:cstheme="minorBidi"/>
          <w:sz w:val="22"/>
          <w:szCs w:val="22"/>
          <w:lang w:eastAsia="en-US"/>
        </w:rPr>
        <w:t>) to:</w:t>
      </w:r>
    </w:p>
    <w:p w:rsidR="005D79B4" w:rsidRPr="005D79B4" w:rsidRDefault="005D79B4" w:rsidP="005D79B4">
      <w:pPr>
        <w:autoSpaceDE w:val="0"/>
        <w:autoSpaceDN w:val="0"/>
        <w:adjustRightInd w:val="0"/>
        <w:rPr>
          <w:rFonts w:ascii="Calibri" w:eastAsia="Times New Roman" w:hAnsi="Calibri" w:cs="Calibri"/>
          <w:b/>
          <w:sz w:val="22"/>
          <w:szCs w:val="22"/>
        </w:rPr>
      </w:pPr>
      <w:r w:rsidRPr="005D79B4">
        <w:rPr>
          <w:rFonts w:ascii="Calibri" w:eastAsia="Times New Roman" w:hAnsi="Calibri" w:cs="Calibri"/>
          <w:sz w:val="22"/>
          <w:szCs w:val="22"/>
        </w:rPr>
        <w:t xml:space="preserve">Counselling provision </w:t>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t xml:space="preserve">= </w:t>
      </w:r>
      <w:r w:rsidRPr="005D79B4">
        <w:rPr>
          <w:rFonts w:ascii="Calibri" w:eastAsia="Times New Roman" w:hAnsi="Calibri" w:cs="Calibri"/>
          <w:sz w:val="22"/>
          <w:szCs w:val="22"/>
        </w:rPr>
        <w:tab/>
      </w:r>
      <w:r w:rsidRPr="005D79B4">
        <w:rPr>
          <w:rFonts w:ascii="Calibri" w:eastAsia="Times New Roman" w:hAnsi="Calibri" w:cs="Calibri"/>
          <w:b/>
          <w:sz w:val="22"/>
          <w:szCs w:val="22"/>
        </w:rPr>
        <w:t>£20,133</w:t>
      </w:r>
    </w:p>
    <w:p w:rsidR="005D79B4" w:rsidRPr="005D79B4" w:rsidRDefault="005D79B4" w:rsidP="005D79B4">
      <w:pPr>
        <w:autoSpaceDE w:val="0"/>
        <w:autoSpaceDN w:val="0"/>
        <w:adjustRightInd w:val="0"/>
        <w:rPr>
          <w:rFonts w:ascii="Calibri" w:eastAsia="Times New Roman" w:hAnsi="Calibri" w:cs="Calibri"/>
          <w:sz w:val="22"/>
          <w:szCs w:val="22"/>
        </w:rPr>
      </w:pPr>
      <w:r w:rsidRPr="005D79B4">
        <w:rPr>
          <w:rFonts w:ascii="Calibri" w:eastAsia="Times New Roman" w:hAnsi="Calibri" w:cs="Calibri"/>
          <w:sz w:val="22"/>
          <w:szCs w:val="22"/>
        </w:rPr>
        <w:t>Activity costs</w:t>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r>
      <w:r w:rsidRPr="005D79B4">
        <w:rPr>
          <w:rFonts w:ascii="Calibri" w:eastAsia="Times New Roman" w:hAnsi="Calibri" w:cs="Calibri"/>
          <w:sz w:val="22"/>
          <w:szCs w:val="22"/>
        </w:rPr>
        <w:tab/>
        <w:t xml:space="preserve">= </w:t>
      </w:r>
      <w:r w:rsidRPr="005D79B4">
        <w:rPr>
          <w:rFonts w:ascii="Calibri" w:eastAsia="Times New Roman" w:hAnsi="Calibri" w:cs="Calibri"/>
          <w:sz w:val="22"/>
          <w:szCs w:val="22"/>
        </w:rPr>
        <w:tab/>
      </w:r>
      <w:r w:rsidRPr="005D79B4">
        <w:rPr>
          <w:rFonts w:ascii="Calibri" w:eastAsia="Times New Roman" w:hAnsi="Calibri" w:cs="Calibri"/>
          <w:b/>
          <w:sz w:val="22"/>
          <w:szCs w:val="22"/>
        </w:rPr>
        <w:t>£26,000</w:t>
      </w:r>
    </w:p>
    <w:p w:rsidR="005D79B4" w:rsidRPr="005D79B4" w:rsidRDefault="005D79B4" w:rsidP="005D79B4">
      <w:pPr>
        <w:spacing w:after="200" w:line="276" w:lineRule="auto"/>
        <w:rPr>
          <w:rFonts w:asciiTheme="minorHAnsi" w:hAnsiTheme="minorHAnsi" w:cstheme="minorBidi"/>
          <w:sz w:val="22"/>
          <w:szCs w:val="22"/>
          <w:lang w:eastAsia="en-US"/>
        </w:rPr>
      </w:pPr>
    </w:p>
    <w:p w:rsidR="005D79B4" w:rsidRPr="005D79B4" w:rsidRDefault="005D79B4" w:rsidP="005D79B4">
      <w:pPr>
        <w:spacing w:after="200" w:line="276" w:lineRule="auto"/>
        <w:rPr>
          <w:rFonts w:asciiTheme="minorHAnsi" w:hAnsiTheme="minorHAnsi" w:cstheme="minorBidi"/>
          <w:lang w:eastAsia="en-US"/>
        </w:rPr>
      </w:pPr>
    </w:p>
    <w:p w:rsidR="00DB393F" w:rsidRPr="005D79B4" w:rsidRDefault="00DB393F">
      <w:pPr>
        <w:rPr>
          <w:rFonts w:ascii="Arial" w:hAnsi="Arial" w:cs="Arial"/>
        </w:rPr>
      </w:pPr>
    </w:p>
    <w:sectPr w:rsidR="00DB393F" w:rsidRPr="005D79B4">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D74" w:rsidRDefault="004A6D74" w:rsidP="00FC4AC4">
      <w:r>
        <w:separator/>
      </w:r>
    </w:p>
  </w:endnote>
  <w:endnote w:type="continuationSeparator" w:id="0">
    <w:p w:rsidR="004A6D74" w:rsidRDefault="004A6D74" w:rsidP="00FC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D74" w:rsidRDefault="004A6D74" w:rsidP="00FC4AC4">
      <w:r>
        <w:separator/>
      </w:r>
    </w:p>
  </w:footnote>
  <w:footnote w:type="continuationSeparator" w:id="0">
    <w:p w:rsidR="004A6D74" w:rsidRDefault="004A6D74" w:rsidP="00FC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C4" w:rsidRDefault="004A6D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800745" o:spid="_x0000_s2050" type="#_x0000_t75" style="position:absolute;margin-left:0;margin-top:0;width:450.75pt;height:490.95pt;z-index:-251657216;mso-position-horizontal:center;mso-position-horizontal-relative:margin;mso-position-vertical:center;mso-position-vertical-relative:margin" o:allowincell="f">
          <v:imagedata r:id="rId1" o:title="transparent Ico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C4" w:rsidRDefault="00FC4AC4" w:rsidP="00FC4AC4">
    <w:pPr>
      <w:pStyle w:val="Header"/>
      <w:jc w:val="right"/>
    </w:pPr>
    <w:r>
      <w:rPr>
        <w:noProof/>
      </w:rPr>
      <w:drawing>
        <wp:inline distT="0" distB="0" distL="0" distR="0">
          <wp:extent cx="2557184" cy="749519"/>
          <wp:effectExtent l="0" t="0" r="0" b="0"/>
          <wp:docPr id="1" name="Picture 1" descr="X:\Communications, PR and Events\Branding\VIN branding\Logos\Voluntary Impact Northamptonsh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s, PR and Events\Branding\VIN branding\Logos\Voluntary Impact Northamptonshi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561" cy="751095"/>
                  </a:xfrm>
                  <a:prstGeom prst="rect">
                    <a:avLst/>
                  </a:prstGeom>
                  <a:noFill/>
                  <a:ln>
                    <a:noFill/>
                  </a:ln>
                </pic:spPr>
              </pic:pic>
            </a:graphicData>
          </a:graphic>
        </wp:inline>
      </w:drawing>
    </w:r>
  </w:p>
  <w:p w:rsidR="00FC4AC4" w:rsidRDefault="004A6D74" w:rsidP="00FC4AC4">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800746" o:spid="_x0000_s2051" type="#_x0000_t75" style="position:absolute;left:0;text-align:left;margin-left:0;margin-top:0;width:450.75pt;height:490.95pt;z-index:-251656192;mso-position-horizontal:center;mso-position-horizontal-relative:margin;mso-position-vertical:center;mso-position-vertical-relative:margin" o:allowincell="f">
          <v:imagedata r:id="rId2" o:title="transparent Ico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C4" w:rsidRDefault="004A6D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800744" o:spid="_x0000_s2049" type="#_x0000_t75" style="position:absolute;margin-left:0;margin-top:0;width:450.75pt;height:490.95pt;z-index:-251658240;mso-position-horizontal:center;mso-position-horizontal-relative:margin;mso-position-vertical:center;mso-position-vertical-relative:margin" o:allowincell="f">
          <v:imagedata r:id="rId1" o:title="transparent Ico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90B"/>
    <w:multiLevelType w:val="multilevel"/>
    <w:tmpl w:val="DB7CB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316F"/>
    <w:multiLevelType w:val="multilevel"/>
    <w:tmpl w:val="58A2BC18"/>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sz w:val="16"/>
        <w:szCs w:val="16"/>
      </w:rPr>
    </w:lvl>
    <w:lvl w:ilvl="2">
      <w:start w:val="1"/>
      <w:numFmt w:val="decimal"/>
      <w:lvlText w:val="%1.%2.%3"/>
      <w:lvlJc w:val="left"/>
      <w:pPr>
        <w:ind w:left="1418" w:hanging="709"/>
      </w:pPr>
    </w:lvl>
    <w:lvl w:ilvl="3">
      <w:start w:val="1"/>
      <w:numFmt w:val="lowerLetter"/>
      <w:lvlText w:val="(%4)"/>
      <w:lvlJc w:val="left"/>
      <w:pPr>
        <w:ind w:left="2126" w:hanging="708"/>
      </w:pPr>
    </w:lvl>
    <w:lvl w:ilvl="4">
      <w:start w:val="1"/>
      <w:numFmt w:val="lowerRoman"/>
      <w:lvlText w:val="(%5)"/>
      <w:lvlJc w:val="left"/>
      <w:pPr>
        <w:ind w:left="2835" w:hanging="709"/>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3005FF8"/>
    <w:multiLevelType w:val="multilevel"/>
    <w:tmpl w:val="D66CA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A1CD1"/>
    <w:multiLevelType w:val="hybridMultilevel"/>
    <w:tmpl w:val="4370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E472C7"/>
    <w:multiLevelType w:val="hybridMultilevel"/>
    <w:tmpl w:val="093E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9A"/>
    <w:rsid w:val="0001599A"/>
    <w:rsid w:val="000F25BD"/>
    <w:rsid w:val="002A2D84"/>
    <w:rsid w:val="00424EF7"/>
    <w:rsid w:val="004A6D74"/>
    <w:rsid w:val="005D79B4"/>
    <w:rsid w:val="00B44BFA"/>
    <w:rsid w:val="00D1487B"/>
    <w:rsid w:val="00DB393F"/>
    <w:rsid w:val="00FC4AC4"/>
    <w:rsid w:val="00FE1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41219E2-CE10-416C-9851-47755018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9A"/>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01599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599A"/>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01599A"/>
    <w:rPr>
      <w:color w:val="0000FF"/>
      <w:u w:val="single"/>
    </w:rPr>
  </w:style>
  <w:style w:type="paragraph" w:styleId="NormalWeb">
    <w:name w:val="Normal (Web)"/>
    <w:basedOn w:val="Normal"/>
    <w:uiPriority w:val="99"/>
    <w:semiHidden/>
    <w:unhideWhenUsed/>
    <w:rsid w:val="0001599A"/>
    <w:pPr>
      <w:spacing w:before="100" w:beforeAutospacing="1" w:after="100" w:afterAutospacing="1"/>
    </w:pPr>
  </w:style>
  <w:style w:type="paragraph" w:styleId="Header">
    <w:name w:val="header"/>
    <w:basedOn w:val="Normal"/>
    <w:link w:val="HeaderChar"/>
    <w:uiPriority w:val="99"/>
    <w:unhideWhenUsed/>
    <w:rsid w:val="00FC4AC4"/>
    <w:pPr>
      <w:tabs>
        <w:tab w:val="center" w:pos="4513"/>
        <w:tab w:val="right" w:pos="9026"/>
      </w:tabs>
    </w:pPr>
  </w:style>
  <w:style w:type="character" w:customStyle="1" w:styleId="HeaderChar">
    <w:name w:val="Header Char"/>
    <w:basedOn w:val="DefaultParagraphFont"/>
    <w:link w:val="Header"/>
    <w:uiPriority w:val="99"/>
    <w:rsid w:val="00FC4AC4"/>
    <w:rPr>
      <w:rFonts w:ascii="Times New Roman" w:hAnsi="Times New Roman" w:cs="Times New Roman"/>
      <w:sz w:val="24"/>
      <w:szCs w:val="24"/>
      <w:lang w:eastAsia="en-GB"/>
    </w:rPr>
  </w:style>
  <w:style w:type="paragraph" w:styleId="Footer">
    <w:name w:val="footer"/>
    <w:basedOn w:val="Normal"/>
    <w:link w:val="FooterChar"/>
    <w:uiPriority w:val="99"/>
    <w:unhideWhenUsed/>
    <w:rsid w:val="00FC4AC4"/>
    <w:pPr>
      <w:tabs>
        <w:tab w:val="center" w:pos="4513"/>
        <w:tab w:val="right" w:pos="9026"/>
      </w:tabs>
    </w:pPr>
  </w:style>
  <w:style w:type="character" w:customStyle="1" w:styleId="FooterChar">
    <w:name w:val="Footer Char"/>
    <w:basedOn w:val="DefaultParagraphFont"/>
    <w:link w:val="Footer"/>
    <w:uiPriority w:val="99"/>
    <w:rsid w:val="00FC4AC4"/>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4AC4"/>
    <w:rPr>
      <w:rFonts w:ascii="Tahoma" w:hAnsi="Tahoma" w:cs="Tahoma"/>
      <w:sz w:val="16"/>
      <w:szCs w:val="16"/>
    </w:rPr>
  </w:style>
  <w:style w:type="character" w:customStyle="1" w:styleId="BalloonTextChar">
    <w:name w:val="Balloon Text Char"/>
    <w:basedOn w:val="DefaultParagraphFont"/>
    <w:link w:val="BalloonText"/>
    <w:uiPriority w:val="99"/>
    <w:semiHidden/>
    <w:rsid w:val="00FC4AC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Thornton</dc:creator>
  <cp:keywords/>
  <dc:description/>
  <cp:lastModifiedBy>NVC</cp:lastModifiedBy>
  <cp:revision>3</cp:revision>
  <dcterms:created xsi:type="dcterms:W3CDTF">2021-06-21T11:15:00Z</dcterms:created>
  <dcterms:modified xsi:type="dcterms:W3CDTF">2021-09-10T11:03:00Z</dcterms:modified>
</cp:coreProperties>
</file>