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1CE" w14:textId="69283B13" w:rsidR="0014404F" w:rsidRPr="00810B56" w:rsidRDefault="0014404F" w:rsidP="00810B56">
      <w:pPr>
        <w:spacing w:after="0" w:line="240" w:lineRule="auto"/>
        <w:rPr>
          <w:sz w:val="28"/>
          <w:szCs w:val="28"/>
        </w:rPr>
      </w:pPr>
      <w:r w:rsidRPr="00810B56">
        <w:rPr>
          <w:noProof/>
          <w:sz w:val="28"/>
          <w:szCs w:val="28"/>
        </w:rPr>
        <mc:AlternateContent>
          <mc:Choice Requires="wps">
            <w:drawing>
              <wp:anchor distT="45720" distB="45720" distL="114300" distR="114300" simplePos="0" relativeHeight="251659264" behindDoc="0" locked="0" layoutInCell="1" allowOverlap="1" wp14:anchorId="4BDF7FDD" wp14:editId="38144ED5">
                <wp:simplePos x="0" y="0"/>
                <wp:positionH relativeFrom="margin">
                  <wp:align>right</wp:align>
                </wp:positionH>
                <wp:positionV relativeFrom="paragraph">
                  <wp:posOffset>179070</wp:posOffset>
                </wp:positionV>
                <wp:extent cx="2883535" cy="773430"/>
                <wp:effectExtent l="19050" t="19050" r="120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773430"/>
                        </a:xfrm>
                        <a:prstGeom prst="rect">
                          <a:avLst/>
                        </a:prstGeom>
                        <a:solidFill>
                          <a:srgbClr val="FFFFFF"/>
                        </a:solidFill>
                        <a:ln w="38100">
                          <a:solidFill>
                            <a:schemeClr val="tx2">
                              <a:lumMod val="75000"/>
                              <a:lumOff val="25000"/>
                            </a:schemeClr>
                          </a:solidFill>
                          <a:miter lim="800000"/>
                          <a:headEnd/>
                          <a:tailEnd/>
                        </a:ln>
                      </wps:spPr>
                      <wps:txbx>
                        <w:txbxContent>
                          <w:p w14:paraId="261CB943" w14:textId="014762F7" w:rsidR="00F50EB0" w:rsidRPr="00F50EB0" w:rsidRDefault="00F50EB0" w:rsidP="00F50EB0">
                            <w:pPr>
                              <w:spacing w:after="0" w:line="240" w:lineRule="auto"/>
                              <w:rPr>
                                <w:sz w:val="28"/>
                                <w:szCs w:val="28"/>
                              </w:rPr>
                            </w:pPr>
                            <w:r w:rsidRPr="00F50EB0">
                              <w:rPr>
                                <w:sz w:val="28"/>
                                <w:szCs w:val="28"/>
                              </w:rPr>
                              <w:t xml:space="preserve">HEALTH AND WELLBEING </w:t>
                            </w:r>
                            <w:r w:rsidR="0014404F">
                              <w:rPr>
                                <w:sz w:val="28"/>
                                <w:szCs w:val="28"/>
                              </w:rPr>
                              <w:t>TOPIC</w:t>
                            </w:r>
                            <w:r w:rsidRPr="00F50EB0">
                              <w:rPr>
                                <w:sz w:val="28"/>
                                <w:szCs w:val="28"/>
                              </w:rPr>
                              <w:t>:</w:t>
                            </w:r>
                          </w:p>
                          <w:p w14:paraId="6BA1F869" w14:textId="6217B01C" w:rsidR="00981364" w:rsidRDefault="007D7E4A" w:rsidP="00F50EB0">
                            <w:pPr>
                              <w:spacing w:after="0" w:line="240" w:lineRule="auto"/>
                              <w:rPr>
                                <w:sz w:val="28"/>
                                <w:szCs w:val="28"/>
                              </w:rPr>
                            </w:pPr>
                            <w:r>
                              <w:rPr>
                                <w:sz w:val="28"/>
                                <w:szCs w:val="28"/>
                              </w:rPr>
                              <w:t>Mental Health Awareness</w:t>
                            </w:r>
                          </w:p>
                          <w:p w14:paraId="7FD6ECC0" w14:textId="4B596931" w:rsidR="00F50EB0" w:rsidRPr="00F50EB0" w:rsidRDefault="0014404F" w:rsidP="00F50EB0">
                            <w:pPr>
                              <w:spacing w:after="0" w:line="240" w:lineRule="auto"/>
                              <w:rPr>
                                <w:sz w:val="28"/>
                                <w:szCs w:val="28"/>
                              </w:rPr>
                            </w:pPr>
                            <w:r>
                              <w:rPr>
                                <w:sz w:val="28"/>
                                <w:szCs w:val="28"/>
                              </w:rPr>
                              <w:t>ISSUE DATE:</w:t>
                            </w:r>
                            <w:r w:rsidR="00810B56">
                              <w:rPr>
                                <w:sz w:val="28"/>
                                <w:szCs w:val="28"/>
                              </w:rPr>
                              <w:t xml:space="preserve"> </w:t>
                            </w:r>
                            <w:r w:rsidR="007D7E4A">
                              <w:rPr>
                                <w:sz w:val="28"/>
                                <w:szCs w:val="28"/>
                              </w:rPr>
                              <w:t>May</w:t>
                            </w:r>
                            <w:r w:rsidR="00981364">
                              <w:rPr>
                                <w:sz w:val="28"/>
                                <w:szCs w:val="2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F7FDD" id="_x0000_t202" coordsize="21600,21600" o:spt="202" path="m,l,21600r21600,l21600,xe">
                <v:stroke joinstyle="miter"/>
                <v:path gradientshapeok="t" o:connecttype="rect"/>
              </v:shapetype>
              <v:shape id="Text Box 2" o:spid="_x0000_s1026" type="#_x0000_t202" style="position:absolute;margin-left:175.85pt;margin-top:14.1pt;width:227.05pt;height:60.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XRMwIAAFoEAAAOAAAAZHJzL2Uyb0RvYy54bWysVNuO2yAQfa/Uf0C8N3acpEmtOKtttqkq&#10;bS/Sth+AMY5RgaFAYm+/vgNOstntW1U/IGYGDjPnzHh9M2hFjsJ5Caai00lOiTAcGmn2Ff3xffdm&#10;RYkPzDRMgREVfRSe3mxev1r3thQFdKAa4QiCGF/2tqJdCLbMMs87oZmfgBUGgy04zQKabp81jvWI&#10;rlVW5PnbrAfXWAdceI/euzFINwm/bQUPX9vWi0BURTG3kFaX1jqu2WbNyr1jtpP8lAb7hyw0kwYf&#10;vUDdscDIwcm/oLTkDjy0YcJBZ9C2kotUA1YzzV9U89AxK1ItSI63F5r8/4PlX44P9psjYXgPAwqY&#10;ivD2HvhPTwxsO2b24tY56DvBGnx4GinLeuvL09VItS99BKn7z9CgyOwQIAENrdORFayTIDoK8Hgh&#10;XQyBcHQWq9VsMVtQwjG2XM7ms6RKxsrzbet8+ChAk7ipqENREzo73vsQs2Hl+Uh8zIOSzU4qlQy3&#10;r7fKkSPDBtilLxXw4pgypK/obDXN85GBZxixGcUFJQxFOqMOGssdkZeLHG+mZkI3ttzoLs5uTDG1&#10;dERJCT9LUsuAQ6CkrugKcc5IkfEPpkmogUk17hFKmZMEkfWR/zDUAx6MUtTQPKIYDsZmx+HETQfu&#10;NyU9NnpF/a8Dc4IS9cmgoO+m83mcjGTMF8sCDXcdqa8jzHCEqmigZNxuQ5qmyLWBWxS+lUmTp0xO&#10;uWIDp8pPwxYn5NpOp55+CZs/AAAA//8DAFBLAwQUAAYACAAAACEAh4e8o9wAAAAHAQAADwAAAGRy&#10;cy9kb3ducmV2LnhtbEyPwU7DMBBE70j8g7WVuFG7oamqEKcCJC6IC2k/wIlNnNZeR7bbBr6e5QTH&#10;0Yxm3tS72Tt2MTGNASWslgKYwT7oEQcJh/3r/RZYygq1cgGNhC+TYNfc3tSq0uGKH+bS5oFRCaZK&#10;SbA5TxXnqbfGq7QMk0HyPkP0KpOMA9dRXancO14IseFejUgLVk3mxZr+1J69hLgv3wrbbt6P0T0/&#10;BBfb7vvUSnm3mJ8egWUz578w/OITOjTE1IUz6sScBDqSJRTbAhi563K9AtZRrBQCeFPz//zNDwAA&#10;AP//AwBQSwECLQAUAAYACAAAACEAtoM4kv4AAADhAQAAEwAAAAAAAAAAAAAAAAAAAAAAW0NvbnRl&#10;bnRfVHlwZXNdLnhtbFBLAQItABQABgAIAAAAIQA4/SH/1gAAAJQBAAALAAAAAAAAAAAAAAAAAC8B&#10;AABfcmVscy8ucmVsc1BLAQItABQABgAIAAAAIQBgVFXRMwIAAFoEAAAOAAAAAAAAAAAAAAAAAC4C&#10;AABkcnMvZTJvRG9jLnhtbFBLAQItABQABgAIAAAAIQCHh7yj3AAAAAcBAAAPAAAAAAAAAAAAAAAA&#10;AI0EAABkcnMvZG93bnJldi54bWxQSwUGAAAAAAQABADzAAAAlgUAAAAA&#10;" strokecolor="#215e99 [2431]" strokeweight="3pt">
                <v:textbox>
                  <w:txbxContent>
                    <w:p w14:paraId="261CB943" w14:textId="014762F7" w:rsidR="00F50EB0" w:rsidRPr="00F50EB0" w:rsidRDefault="00F50EB0" w:rsidP="00F50EB0">
                      <w:pPr>
                        <w:spacing w:after="0" w:line="240" w:lineRule="auto"/>
                        <w:rPr>
                          <w:sz w:val="28"/>
                          <w:szCs w:val="28"/>
                        </w:rPr>
                      </w:pPr>
                      <w:r w:rsidRPr="00F50EB0">
                        <w:rPr>
                          <w:sz w:val="28"/>
                          <w:szCs w:val="28"/>
                        </w:rPr>
                        <w:t xml:space="preserve">HEALTH AND WELLBEING </w:t>
                      </w:r>
                      <w:r w:rsidR="0014404F">
                        <w:rPr>
                          <w:sz w:val="28"/>
                          <w:szCs w:val="28"/>
                        </w:rPr>
                        <w:t>TOPIC</w:t>
                      </w:r>
                      <w:r w:rsidRPr="00F50EB0">
                        <w:rPr>
                          <w:sz w:val="28"/>
                          <w:szCs w:val="28"/>
                        </w:rPr>
                        <w:t>:</w:t>
                      </w:r>
                    </w:p>
                    <w:p w14:paraId="6BA1F869" w14:textId="6217B01C" w:rsidR="00981364" w:rsidRDefault="007D7E4A" w:rsidP="00F50EB0">
                      <w:pPr>
                        <w:spacing w:after="0" w:line="240" w:lineRule="auto"/>
                        <w:rPr>
                          <w:sz w:val="28"/>
                          <w:szCs w:val="28"/>
                        </w:rPr>
                      </w:pPr>
                      <w:r>
                        <w:rPr>
                          <w:sz w:val="28"/>
                          <w:szCs w:val="28"/>
                        </w:rPr>
                        <w:t>Mental Health Awareness</w:t>
                      </w:r>
                    </w:p>
                    <w:p w14:paraId="7FD6ECC0" w14:textId="4B596931" w:rsidR="00F50EB0" w:rsidRPr="00F50EB0" w:rsidRDefault="0014404F" w:rsidP="00F50EB0">
                      <w:pPr>
                        <w:spacing w:after="0" w:line="240" w:lineRule="auto"/>
                        <w:rPr>
                          <w:sz w:val="28"/>
                          <w:szCs w:val="28"/>
                        </w:rPr>
                      </w:pPr>
                      <w:r>
                        <w:rPr>
                          <w:sz w:val="28"/>
                          <w:szCs w:val="28"/>
                        </w:rPr>
                        <w:t>ISSUE DATE:</w:t>
                      </w:r>
                      <w:r w:rsidR="00810B56">
                        <w:rPr>
                          <w:sz w:val="28"/>
                          <w:szCs w:val="28"/>
                        </w:rPr>
                        <w:t xml:space="preserve"> </w:t>
                      </w:r>
                      <w:r w:rsidR="007D7E4A">
                        <w:rPr>
                          <w:sz w:val="28"/>
                          <w:szCs w:val="28"/>
                        </w:rPr>
                        <w:t>May</w:t>
                      </w:r>
                      <w:r w:rsidR="00981364">
                        <w:rPr>
                          <w:sz w:val="28"/>
                          <w:szCs w:val="28"/>
                        </w:rPr>
                        <w:t xml:space="preserve"> 2025</w:t>
                      </w:r>
                    </w:p>
                  </w:txbxContent>
                </v:textbox>
                <w10:wrap type="square" anchorx="margin"/>
              </v:shape>
            </w:pict>
          </mc:Fallback>
        </mc:AlternateContent>
      </w:r>
    </w:p>
    <w:p w14:paraId="715047EA" w14:textId="562F2195" w:rsidR="00F50EB0" w:rsidRPr="00810B56" w:rsidRDefault="00F50EB0" w:rsidP="00810B56">
      <w:pPr>
        <w:spacing w:after="0" w:line="240" w:lineRule="auto"/>
        <w:rPr>
          <w:sz w:val="28"/>
          <w:szCs w:val="28"/>
        </w:rPr>
      </w:pPr>
      <w:r w:rsidRPr="00810B56">
        <w:rPr>
          <w:noProof/>
          <w:sz w:val="28"/>
          <w:szCs w:val="28"/>
        </w:rPr>
        <w:drawing>
          <wp:inline distT="0" distB="0" distL="0" distR="0" wp14:anchorId="627D05B1" wp14:editId="11F1B373">
            <wp:extent cx="3294584" cy="767756"/>
            <wp:effectExtent l="0" t="0" r="1270" b="0"/>
            <wp:docPr id="195076705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67055" name="Picture 2"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665" cy="809721"/>
                    </a:xfrm>
                    <a:prstGeom prst="rect">
                      <a:avLst/>
                    </a:prstGeom>
                    <a:noFill/>
                    <a:ln>
                      <a:noFill/>
                    </a:ln>
                  </pic:spPr>
                </pic:pic>
              </a:graphicData>
            </a:graphic>
          </wp:inline>
        </w:drawing>
      </w:r>
    </w:p>
    <w:p w14:paraId="62CC08ED" w14:textId="77777777" w:rsidR="0014404F" w:rsidRDefault="0014404F" w:rsidP="00810B56">
      <w:pPr>
        <w:spacing w:after="0" w:line="240" w:lineRule="auto"/>
        <w:rPr>
          <w:sz w:val="28"/>
          <w:szCs w:val="28"/>
        </w:rPr>
      </w:pPr>
    </w:p>
    <w:p w14:paraId="43AF34D6" w14:textId="77777777" w:rsidR="00640854" w:rsidRDefault="00640854" w:rsidP="00810B56">
      <w:pPr>
        <w:spacing w:after="0" w:line="240" w:lineRule="auto"/>
        <w:rPr>
          <w:sz w:val="28"/>
          <w:szCs w:val="28"/>
        </w:rPr>
      </w:pPr>
    </w:p>
    <w:tbl>
      <w:tblPr>
        <w:tblStyle w:val="TableGrid"/>
        <w:tblW w:w="10743" w:type="dxa"/>
        <w:tblBorders>
          <w:top w:val="single" w:sz="24" w:space="0" w:color="501549" w:themeColor="accent5" w:themeShade="80"/>
          <w:left w:val="single" w:sz="24" w:space="0" w:color="501549" w:themeColor="accent5" w:themeShade="80"/>
          <w:bottom w:val="single" w:sz="24" w:space="0" w:color="501549" w:themeColor="accent5" w:themeShade="80"/>
          <w:right w:val="single" w:sz="24" w:space="0" w:color="501549" w:themeColor="accent5" w:themeShade="80"/>
          <w:insideH w:val="single" w:sz="24" w:space="0" w:color="501549" w:themeColor="accent5" w:themeShade="80"/>
          <w:insideV w:val="single" w:sz="24" w:space="0" w:color="501549" w:themeColor="accent5" w:themeShade="80"/>
        </w:tblBorders>
        <w:tblLook w:val="04A0" w:firstRow="1" w:lastRow="0" w:firstColumn="1" w:lastColumn="0" w:noHBand="0" w:noVBand="1"/>
      </w:tblPr>
      <w:tblGrid>
        <w:gridCol w:w="10743"/>
      </w:tblGrid>
      <w:tr w:rsidR="003C43DB" w:rsidRPr="003C43DB" w14:paraId="37A55D89" w14:textId="77777777" w:rsidTr="002C5276">
        <w:trPr>
          <w:trHeight w:val="7415"/>
        </w:trPr>
        <w:tc>
          <w:tcPr>
            <w:tcW w:w="10743" w:type="dxa"/>
          </w:tcPr>
          <w:p w14:paraId="4F85FF02" w14:textId="77777777" w:rsidR="0014404F" w:rsidRDefault="0014404F" w:rsidP="00810B56">
            <w:pPr>
              <w:rPr>
                <w:b/>
                <w:bCs/>
                <w:sz w:val="28"/>
                <w:szCs w:val="28"/>
              </w:rPr>
            </w:pPr>
            <w:r w:rsidRPr="003C43DB">
              <w:rPr>
                <w:b/>
                <w:bCs/>
                <w:sz w:val="28"/>
                <w:szCs w:val="28"/>
              </w:rPr>
              <w:t>INTRODUCTION</w:t>
            </w:r>
          </w:p>
          <w:p w14:paraId="4AF09A50" w14:textId="77777777" w:rsidR="00916E85" w:rsidRDefault="00916E85" w:rsidP="00810B56">
            <w:pPr>
              <w:rPr>
                <w:b/>
                <w:bCs/>
                <w:sz w:val="28"/>
                <w:szCs w:val="28"/>
              </w:rPr>
            </w:pPr>
          </w:p>
          <w:p w14:paraId="5D45BDC5" w14:textId="7B7904EA" w:rsidR="00B941C6" w:rsidRDefault="007D7E4A" w:rsidP="00B941C6">
            <w:pPr>
              <w:pStyle w:val="ListParagraph"/>
              <w:numPr>
                <w:ilvl w:val="0"/>
                <w:numId w:val="5"/>
              </w:numPr>
              <w:ind w:left="423" w:hanging="423"/>
              <w:rPr>
                <w:sz w:val="28"/>
                <w:szCs w:val="28"/>
              </w:rPr>
            </w:pPr>
            <w:r w:rsidRPr="00B941C6">
              <w:rPr>
                <w:sz w:val="28"/>
                <w:szCs w:val="28"/>
              </w:rPr>
              <w:t xml:space="preserve">Mental Health Awareness Week is in </w:t>
            </w:r>
            <w:r w:rsidR="00C54FD1" w:rsidRPr="00B941C6">
              <w:rPr>
                <w:sz w:val="28"/>
                <w:szCs w:val="28"/>
              </w:rPr>
              <w:t>May,</w:t>
            </w:r>
            <w:r w:rsidRPr="00B941C6">
              <w:rPr>
                <w:sz w:val="28"/>
                <w:szCs w:val="28"/>
              </w:rPr>
              <w:t xml:space="preserve"> </w:t>
            </w:r>
            <w:r w:rsidR="00F64469">
              <w:rPr>
                <w:sz w:val="28"/>
                <w:szCs w:val="28"/>
              </w:rPr>
              <w:t>and t</w:t>
            </w:r>
            <w:r w:rsidRPr="00B941C6">
              <w:rPr>
                <w:sz w:val="28"/>
                <w:szCs w:val="28"/>
              </w:rPr>
              <w:t>his annual event aims to raise awareness and promote open conversations about mental health. There is a different theme each year</w:t>
            </w:r>
            <w:r w:rsidR="006D4E83">
              <w:rPr>
                <w:sz w:val="28"/>
                <w:szCs w:val="28"/>
              </w:rPr>
              <w:t>. I</w:t>
            </w:r>
            <w:r w:rsidRPr="00B941C6">
              <w:rPr>
                <w:sz w:val="28"/>
                <w:szCs w:val="28"/>
              </w:rPr>
              <w:t xml:space="preserve">n 2025 </w:t>
            </w:r>
            <w:r w:rsidR="006D4E83">
              <w:rPr>
                <w:sz w:val="28"/>
                <w:szCs w:val="28"/>
              </w:rPr>
              <w:t xml:space="preserve">the theme </w:t>
            </w:r>
            <w:r w:rsidRPr="00B941C6">
              <w:rPr>
                <w:sz w:val="28"/>
                <w:szCs w:val="28"/>
              </w:rPr>
              <w:t>is 'Community' - celebrating the power and importance of community. Being part of a safe, positive community is vital for our mental health and wellbeing. We thrive when we have strong connections with other people, and supportive communities that remind us we are not alone.</w:t>
            </w:r>
          </w:p>
          <w:p w14:paraId="64145BE7" w14:textId="77777777" w:rsidR="00292592" w:rsidRDefault="00292592" w:rsidP="00292592">
            <w:pPr>
              <w:pStyle w:val="ListParagraph"/>
              <w:ind w:left="423"/>
              <w:rPr>
                <w:sz w:val="28"/>
                <w:szCs w:val="28"/>
              </w:rPr>
            </w:pPr>
          </w:p>
          <w:p w14:paraId="3C6B60EC" w14:textId="3921B5BC" w:rsidR="007D7E4A" w:rsidRPr="00B941C6" w:rsidRDefault="007D7E4A" w:rsidP="00B941C6">
            <w:pPr>
              <w:pStyle w:val="ListParagraph"/>
              <w:ind w:left="423"/>
              <w:rPr>
                <w:sz w:val="28"/>
                <w:szCs w:val="28"/>
              </w:rPr>
            </w:pPr>
            <w:r w:rsidRPr="00B941C6">
              <w:rPr>
                <w:sz w:val="28"/>
                <w:szCs w:val="28"/>
              </w:rPr>
              <w:t>Find out more here: </w:t>
            </w:r>
            <w:hyperlink r:id="rId6" w:tgtFrame="_blank" w:tooltip="https://www.mentalhealth.org.uk/our-work/public-engagement/mental-health-awareness-week" w:history="1">
              <w:r w:rsidRPr="00B941C6">
                <w:rPr>
                  <w:rStyle w:val="Hyperlink"/>
                  <w:sz w:val="28"/>
                  <w:szCs w:val="28"/>
                </w:rPr>
                <w:t>Mental Health Awareness Week | Mental Health Foundation</w:t>
              </w:r>
            </w:hyperlink>
          </w:p>
          <w:p w14:paraId="48CF99D7" w14:textId="7E1FDEB0" w:rsidR="007D7E4A" w:rsidRPr="007D7E4A" w:rsidRDefault="00B941C6" w:rsidP="007D7E4A">
            <w:pPr>
              <w:rPr>
                <w:sz w:val="24"/>
                <w:szCs w:val="24"/>
              </w:rPr>
            </w:pPr>
            <w:r>
              <w:rPr>
                <w:sz w:val="24"/>
                <w:szCs w:val="24"/>
              </w:rPr>
              <w:t xml:space="preserve">        </w:t>
            </w:r>
            <w:hyperlink r:id="rId7" w:history="1">
              <w:r w:rsidRPr="004711B2">
                <w:rPr>
                  <w:rStyle w:val="Hyperlink"/>
                  <w:sz w:val="24"/>
                  <w:szCs w:val="24"/>
                </w:rPr>
                <w:t>www.mentalhealth.org.uk/our-work/public-engagement/mental-health-awareness-week</w:t>
              </w:r>
            </w:hyperlink>
          </w:p>
          <w:p w14:paraId="24F4EB82" w14:textId="77777777" w:rsidR="007D7E4A" w:rsidRPr="007D7E4A" w:rsidRDefault="007D7E4A" w:rsidP="007D7E4A">
            <w:pPr>
              <w:rPr>
                <w:sz w:val="28"/>
                <w:szCs w:val="28"/>
              </w:rPr>
            </w:pPr>
          </w:p>
          <w:p w14:paraId="781C49CC" w14:textId="10622C14" w:rsidR="007D7E4A" w:rsidRDefault="007D7E4A" w:rsidP="00B941C6">
            <w:pPr>
              <w:pStyle w:val="ListParagraph"/>
              <w:numPr>
                <w:ilvl w:val="0"/>
                <w:numId w:val="5"/>
              </w:numPr>
              <w:ind w:left="423" w:hanging="423"/>
              <w:rPr>
                <w:sz w:val="28"/>
                <w:szCs w:val="28"/>
              </w:rPr>
            </w:pPr>
            <w:r w:rsidRPr="00B941C6">
              <w:rPr>
                <w:sz w:val="28"/>
                <w:szCs w:val="28"/>
              </w:rPr>
              <w:t>Everyone has mental health, just as we have physical health. Our mental health may change because of the situations we are in, things we are doing, and things beyond our control, including other people, our physical health, our finances, the weather and world events such as the pandemic.</w:t>
            </w:r>
          </w:p>
          <w:p w14:paraId="0C4CF7D3" w14:textId="77777777" w:rsidR="00292592" w:rsidRPr="00B941C6" w:rsidRDefault="00292592" w:rsidP="00292592">
            <w:pPr>
              <w:pStyle w:val="ListParagraph"/>
              <w:ind w:left="423"/>
              <w:rPr>
                <w:sz w:val="28"/>
                <w:szCs w:val="28"/>
              </w:rPr>
            </w:pPr>
          </w:p>
          <w:p w14:paraId="704818CF" w14:textId="772F1542" w:rsidR="007D7E4A" w:rsidRDefault="00B941C6" w:rsidP="007D7E4A">
            <w:pPr>
              <w:rPr>
                <w:sz w:val="28"/>
                <w:szCs w:val="28"/>
              </w:rPr>
            </w:pPr>
            <w:r>
              <w:rPr>
                <w:sz w:val="28"/>
                <w:szCs w:val="28"/>
              </w:rPr>
              <w:t xml:space="preserve">       </w:t>
            </w:r>
            <w:hyperlink r:id="rId8" w:history="1">
              <w:r w:rsidR="007D7E4A" w:rsidRPr="007D7E4A">
                <w:rPr>
                  <w:rStyle w:val="Hyperlink"/>
                  <w:sz w:val="28"/>
                  <w:szCs w:val="28"/>
                </w:rPr>
                <w:t>About mental health | Mental Health Foundation</w:t>
              </w:r>
            </w:hyperlink>
          </w:p>
          <w:p w14:paraId="7244C1D5" w14:textId="5BE1010B" w:rsidR="007D7E4A" w:rsidRDefault="00B941C6" w:rsidP="007D7E4A">
            <w:pPr>
              <w:rPr>
                <w:sz w:val="28"/>
                <w:szCs w:val="28"/>
              </w:rPr>
            </w:pPr>
            <w:r>
              <w:rPr>
                <w:sz w:val="28"/>
                <w:szCs w:val="28"/>
              </w:rPr>
              <w:t xml:space="preserve">       </w:t>
            </w:r>
            <w:hyperlink r:id="rId9" w:history="1">
              <w:r w:rsidRPr="004711B2">
                <w:rPr>
                  <w:rStyle w:val="Hyperlink"/>
                  <w:sz w:val="28"/>
                  <w:szCs w:val="28"/>
                </w:rPr>
                <w:t>www.mentalhealth.org.uk/explore-mental-health/about-mental-health</w:t>
              </w:r>
            </w:hyperlink>
          </w:p>
          <w:p w14:paraId="18ECA73A" w14:textId="77777777" w:rsidR="007D7E4A" w:rsidRPr="007D7E4A" w:rsidRDefault="007D7E4A" w:rsidP="007D7E4A">
            <w:pPr>
              <w:rPr>
                <w:sz w:val="28"/>
                <w:szCs w:val="28"/>
              </w:rPr>
            </w:pPr>
          </w:p>
          <w:p w14:paraId="49D81072" w14:textId="2953DCB8" w:rsidR="007D7E4A" w:rsidRPr="00B941C6" w:rsidRDefault="007D7E4A" w:rsidP="00B941C6">
            <w:pPr>
              <w:pStyle w:val="ListParagraph"/>
              <w:numPr>
                <w:ilvl w:val="0"/>
                <w:numId w:val="5"/>
              </w:numPr>
              <w:ind w:left="423" w:hanging="423"/>
              <w:rPr>
                <w:sz w:val="28"/>
                <w:szCs w:val="28"/>
              </w:rPr>
            </w:pPr>
            <w:r w:rsidRPr="00B941C6">
              <w:rPr>
                <w:sz w:val="28"/>
                <w:szCs w:val="28"/>
              </w:rPr>
              <w:t xml:space="preserve">Mental health problems affect around 1 in 4 people in any given year. They range from </w:t>
            </w:r>
            <w:r w:rsidR="00B941C6">
              <w:rPr>
                <w:sz w:val="28"/>
                <w:szCs w:val="28"/>
              </w:rPr>
              <w:t xml:space="preserve">more </w:t>
            </w:r>
            <w:r w:rsidRPr="00B941C6">
              <w:rPr>
                <w:sz w:val="28"/>
                <w:szCs w:val="28"/>
              </w:rPr>
              <w:t>common problems, such as depression and anxiety, to rarer problems such as schizophrenia and bipolar disorder.</w:t>
            </w:r>
          </w:p>
          <w:p w14:paraId="00FBBDFC" w14:textId="77777777" w:rsidR="007D7E4A" w:rsidRPr="007D7E4A" w:rsidRDefault="007D7E4A" w:rsidP="007D7E4A">
            <w:pPr>
              <w:rPr>
                <w:sz w:val="28"/>
                <w:szCs w:val="28"/>
              </w:rPr>
            </w:pPr>
          </w:p>
          <w:p w14:paraId="553F98B5" w14:textId="77777777" w:rsidR="00292592" w:rsidRDefault="007D7E4A" w:rsidP="00B941C6">
            <w:pPr>
              <w:pStyle w:val="ListParagraph"/>
              <w:numPr>
                <w:ilvl w:val="0"/>
                <w:numId w:val="5"/>
              </w:numPr>
              <w:ind w:left="423" w:hanging="425"/>
              <w:rPr>
                <w:sz w:val="28"/>
                <w:szCs w:val="28"/>
              </w:rPr>
            </w:pPr>
            <w:r w:rsidRPr="00B941C6">
              <w:rPr>
                <w:sz w:val="28"/>
                <w:szCs w:val="28"/>
              </w:rPr>
              <w:t>Mental health problems are a common human experience. They can happen to all kinds of people from all walks of life. It is likely that when you find a combination of self-care, treatment and support that works for you, you</w:t>
            </w:r>
            <w:r w:rsidR="00316F30" w:rsidRPr="00B941C6">
              <w:rPr>
                <w:sz w:val="28"/>
                <w:szCs w:val="28"/>
              </w:rPr>
              <w:t>r mental health will improve</w:t>
            </w:r>
            <w:r w:rsidRPr="00B941C6">
              <w:rPr>
                <w:sz w:val="28"/>
                <w:szCs w:val="28"/>
              </w:rPr>
              <w:t>.</w:t>
            </w:r>
          </w:p>
          <w:p w14:paraId="54B4147C" w14:textId="7FCC21F4" w:rsidR="007D7E4A" w:rsidRPr="00292592" w:rsidRDefault="007D7E4A" w:rsidP="00292592">
            <w:pPr>
              <w:rPr>
                <w:sz w:val="28"/>
                <w:szCs w:val="28"/>
              </w:rPr>
            </w:pPr>
            <w:r w:rsidRPr="00292592">
              <w:rPr>
                <w:sz w:val="28"/>
                <w:szCs w:val="28"/>
              </w:rPr>
              <w:t xml:space="preserve"> </w:t>
            </w:r>
          </w:p>
          <w:p w14:paraId="1B82ABC5" w14:textId="29C6AF9C" w:rsidR="007D7E4A" w:rsidRDefault="00B941C6" w:rsidP="007D7E4A">
            <w:pPr>
              <w:rPr>
                <w:sz w:val="28"/>
                <w:szCs w:val="28"/>
              </w:rPr>
            </w:pPr>
            <w:r>
              <w:rPr>
                <w:sz w:val="28"/>
                <w:szCs w:val="28"/>
              </w:rPr>
              <w:t xml:space="preserve">       </w:t>
            </w:r>
            <w:hyperlink r:id="rId10" w:history="1">
              <w:r w:rsidR="007D7E4A" w:rsidRPr="007D7E4A">
                <w:rPr>
                  <w:rStyle w:val="Hyperlink"/>
                  <w:sz w:val="28"/>
                  <w:szCs w:val="28"/>
                </w:rPr>
                <w:t>What are mental health problems? - Mind</w:t>
              </w:r>
            </w:hyperlink>
          </w:p>
          <w:p w14:paraId="488652D9" w14:textId="7E248404" w:rsidR="007D7E4A" w:rsidRDefault="00B941C6" w:rsidP="007D7E4A">
            <w:pPr>
              <w:rPr>
                <w:sz w:val="28"/>
                <w:szCs w:val="28"/>
              </w:rPr>
            </w:pPr>
            <w:r>
              <w:rPr>
                <w:sz w:val="28"/>
                <w:szCs w:val="28"/>
              </w:rPr>
              <w:t xml:space="preserve">       </w:t>
            </w:r>
            <w:hyperlink r:id="rId11" w:history="1">
              <w:r w:rsidRPr="004711B2">
                <w:rPr>
                  <w:rStyle w:val="Hyperlink"/>
                  <w:sz w:val="28"/>
                  <w:szCs w:val="28"/>
                </w:rPr>
                <w:t>www.mind.org.uk/information-support/types-of-mental-health-problems/</w:t>
              </w:r>
            </w:hyperlink>
          </w:p>
          <w:p w14:paraId="1A1B82BB" w14:textId="77777777" w:rsidR="00916E85" w:rsidRDefault="00916E85" w:rsidP="00640854">
            <w:pPr>
              <w:rPr>
                <w:sz w:val="28"/>
                <w:szCs w:val="28"/>
              </w:rPr>
            </w:pPr>
          </w:p>
          <w:p w14:paraId="3C608138" w14:textId="7CDA1392" w:rsidR="00C53EC3" w:rsidRDefault="00C53EC3" w:rsidP="00640854">
            <w:pPr>
              <w:rPr>
                <w:sz w:val="28"/>
                <w:szCs w:val="28"/>
              </w:rPr>
            </w:pPr>
            <w:r>
              <w:rPr>
                <w:sz w:val="28"/>
                <w:szCs w:val="28"/>
              </w:rPr>
              <w:t xml:space="preserve">The information is this sheet is relevant to everyone, </w:t>
            </w:r>
            <w:r w:rsidR="008E6DDB">
              <w:rPr>
                <w:sz w:val="28"/>
                <w:szCs w:val="28"/>
              </w:rPr>
              <w:t xml:space="preserve">at any age, </w:t>
            </w:r>
            <w:r>
              <w:rPr>
                <w:sz w:val="28"/>
                <w:szCs w:val="28"/>
              </w:rPr>
              <w:t>so</w:t>
            </w:r>
            <w:r w:rsidR="00B941C6">
              <w:rPr>
                <w:sz w:val="28"/>
                <w:szCs w:val="28"/>
              </w:rPr>
              <w:t xml:space="preserve"> that</w:t>
            </w:r>
            <w:r>
              <w:rPr>
                <w:sz w:val="28"/>
                <w:szCs w:val="28"/>
              </w:rPr>
              <w:t xml:space="preserve"> we can</w:t>
            </w:r>
            <w:r w:rsidR="00B941C6">
              <w:rPr>
                <w:sz w:val="28"/>
                <w:szCs w:val="28"/>
              </w:rPr>
              <w:t xml:space="preserve"> all</w:t>
            </w:r>
            <w:r>
              <w:rPr>
                <w:sz w:val="28"/>
                <w:szCs w:val="28"/>
              </w:rPr>
              <w:t xml:space="preserve"> look after our own mental health, and help those around us.</w:t>
            </w:r>
          </w:p>
          <w:p w14:paraId="340ED245" w14:textId="2C0FC9E7" w:rsidR="00C53EC3" w:rsidRPr="00640854" w:rsidRDefault="00C53EC3" w:rsidP="00640854">
            <w:pPr>
              <w:rPr>
                <w:sz w:val="28"/>
                <w:szCs w:val="28"/>
              </w:rPr>
            </w:pPr>
          </w:p>
        </w:tc>
      </w:tr>
    </w:tbl>
    <w:p w14:paraId="06D17048" w14:textId="17C16DC0" w:rsidR="004E6DDD" w:rsidRDefault="004E6DDD" w:rsidP="00810B56">
      <w:pPr>
        <w:spacing w:after="0" w:line="240" w:lineRule="auto"/>
        <w:rPr>
          <w:sz w:val="28"/>
          <w:szCs w:val="28"/>
        </w:rPr>
      </w:pPr>
    </w:p>
    <w:p w14:paraId="729C1179" w14:textId="77777777" w:rsidR="004E6DDD" w:rsidRDefault="004E6DDD">
      <w:pPr>
        <w:rPr>
          <w:sz w:val="28"/>
          <w:szCs w:val="28"/>
        </w:rPr>
      </w:pPr>
      <w:r>
        <w:rPr>
          <w:sz w:val="28"/>
          <w:szCs w:val="28"/>
        </w:rPr>
        <w:br w:type="page"/>
      </w:r>
    </w:p>
    <w:p w14:paraId="0CA10174" w14:textId="77777777" w:rsidR="00F50EB0" w:rsidRPr="00810B56" w:rsidRDefault="00F50EB0" w:rsidP="00810B56">
      <w:pPr>
        <w:spacing w:after="0" w:line="240" w:lineRule="auto"/>
        <w:rPr>
          <w:sz w:val="28"/>
          <w:szCs w:val="28"/>
        </w:rPr>
      </w:pPr>
    </w:p>
    <w:tbl>
      <w:tblPr>
        <w:tblStyle w:val="TableGrid"/>
        <w:tblW w:w="10743" w:type="dxa"/>
        <w:tblBorders>
          <w:top w:val="single" w:sz="24" w:space="0" w:color="0A2F41" w:themeColor="accent1" w:themeShade="80"/>
          <w:left w:val="single" w:sz="24" w:space="0" w:color="0A2F41" w:themeColor="accent1" w:themeShade="80"/>
          <w:bottom w:val="single" w:sz="24" w:space="0" w:color="0A2F41" w:themeColor="accent1" w:themeShade="80"/>
          <w:right w:val="single" w:sz="24" w:space="0" w:color="0A2F41" w:themeColor="accent1" w:themeShade="80"/>
          <w:insideH w:val="single" w:sz="24" w:space="0" w:color="0A2F41" w:themeColor="accent1" w:themeShade="80"/>
          <w:insideV w:val="single" w:sz="24" w:space="0" w:color="0A2F41" w:themeColor="accent1" w:themeShade="80"/>
        </w:tblBorders>
        <w:tblLook w:val="04A0" w:firstRow="1" w:lastRow="0" w:firstColumn="1" w:lastColumn="0" w:noHBand="0" w:noVBand="1"/>
      </w:tblPr>
      <w:tblGrid>
        <w:gridCol w:w="10743"/>
      </w:tblGrid>
      <w:tr w:rsidR="00B941C6" w:rsidRPr="00B941C6" w14:paraId="7799442C" w14:textId="77777777" w:rsidTr="00C96ACE">
        <w:tc>
          <w:tcPr>
            <w:tcW w:w="10743" w:type="dxa"/>
          </w:tcPr>
          <w:p w14:paraId="5DFD9315" w14:textId="68574E09" w:rsidR="00B941C6" w:rsidRDefault="00B941C6" w:rsidP="00B941C6">
            <w:pPr>
              <w:rPr>
                <w:b/>
                <w:bCs/>
                <w:sz w:val="28"/>
                <w:szCs w:val="28"/>
              </w:rPr>
            </w:pPr>
            <w:r w:rsidRPr="00B718B1">
              <w:rPr>
                <w:b/>
                <w:bCs/>
                <w:sz w:val="28"/>
                <w:szCs w:val="28"/>
              </w:rPr>
              <w:t xml:space="preserve">PATHWAY TO DIAGNOSIS AND </w:t>
            </w:r>
            <w:r>
              <w:rPr>
                <w:b/>
                <w:bCs/>
                <w:sz w:val="28"/>
                <w:szCs w:val="28"/>
              </w:rPr>
              <w:t>SUPPORT</w:t>
            </w:r>
          </w:p>
          <w:p w14:paraId="058F901D" w14:textId="77777777" w:rsidR="00B941C6" w:rsidRDefault="00B941C6" w:rsidP="00B941C6">
            <w:pPr>
              <w:contextualSpacing/>
              <w:rPr>
                <w:sz w:val="28"/>
                <w:szCs w:val="28"/>
              </w:rPr>
            </w:pPr>
          </w:p>
          <w:p w14:paraId="6E91F434" w14:textId="07581969" w:rsidR="00B941C6" w:rsidRDefault="00B941C6" w:rsidP="00B941C6">
            <w:pPr>
              <w:contextualSpacing/>
              <w:rPr>
                <w:sz w:val="28"/>
                <w:szCs w:val="28"/>
              </w:rPr>
            </w:pPr>
            <w:r>
              <w:rPr>
                <w:sz w:val="28"/>
                <w:szCs w:val="28"/>
              </w:rPr>
              <w:t xml:space="preserve">There are </w:t>
            </w:r>
            <w:r w:rsidR="004E6DDD">
              <w:rPr>
                <w:sz w:val="28"/>
                <w:szCs w:val="28"/>
              </w:rPr>
              <w:t xml:space="preserve">several </w:t>
            </w:r>
            <w:r>
              <w:rPr>
                <w:sz w:val="28"/>
                <w:szCs w:val="28"/>
              </w:rPr>
              <w:t xml:space="preserve">sources of </w:t>
            </w:r>
            <w:r w:rsidRPr="00B941C6">
              <w:rPr>
                <w:sz w:val="28"/>
                <w:szCs w:val="28"/>
              </w:rPr>
              <w:t>help if you</w:t>
            </w:r>
            <w:r w:rsidR="004E6DDD">
              <w:rPr>
                <w:sz w:val="28"/>
                <w:szCs w:val="28"/>
              </w:rPr>
              <w:t>,</w:t>
            </w:r>
            <w:r w:rsidRPr="00B941C6">
              <w:rPr>
                <w:sz w:val="28"/>
                <w:szCs w:val="28"/>
              </w:rPr>
              <w:t xml:space="preserve"> or someone you know</w:t>
            </w:r>
            <w:r w:rsidR="004E6DDD">
              <w:rPr>
                <w:sz w:val="28"/>
                <w:szCs w:val="28"/>
              </w:rPr>
              <w:t>,</w:t>
            </w:r>
            <w:r w:rsidRPr="00B941C6">
              <w:rPr>
                <w:sz w:val="28"/>
                <w:szCs w:val="28"/>
              </w:rPr>
              <w:t xml:space="preserve"> is experiencing poor mental health</w:t>
            </w:r>
            <w:r w:rsidR="004E6DDD">
              <w:rPr>
                <w:sz w:val="28"/>
                <w:szCs w:val="28"/>
              </w:rPr>
              <w:t>,</w:t>
            </w:r>
            <w:r w:rsidRPr="00B941C6">
              <w:rPr>
                <w:sz w:val="28"/>
                <w:szCs w:val="28"/>
              </w:rPr>
              <w:t xml:space="preserve"> or </w:t>
            </w:r>
            <w:r w:rsidR="004E6DDD">
              <w:rPr>
                <w:sz w:val="28"/>
                <w:szCs w:val="28"/>
              </w:rPr>
              <w:t xml:space="preserve">has </w:t>
            </w:r>
            <w:r w:rsidRPr="00B941C6">
              <w:rPr>
                <w:sz w:val="28"/>
                <w:szCs w:val="28"/>
              </w:rPr>
              <w:t>a mental health condition.</w:t>
            </w:r>
          </w:p>
          <w:p w14:paraId="355FA78A" w14:textId="4308A6B4" w:rsidR="00B941C6" w:rsidRPr="00B941C6" w:rsidRDefault="00B941C6" w:rsidP="00B941C6">
            <w:pPr>
              <w:contextualSpacing/>
              <w:rPr>
                <w:sz w:val="28"/>
                <w:szCs w:val="28"/>
              </w:rPr>
            </w:pPr>
            <w:r w:rsidRPr="00B941C6">
              <w:rPr>
                <w:sz w:val="28"/>
                <w:szCs w:val="28"/>
              </w:rPr>
              <w:t>A good starting point can be your GP surgery.</w:t>
            </w:r>
            <w:r>
              <w:rPr>
                <w:sz w:val="28"/>
                <w:szCs w:val="28"/>
              </w:rPr>
              <w:t xml:space="preserve"> </w:t>
            </w:r>
            <w:r w:rsidRPr="00B941C6">
              <w:rPr>
                <w:sz w:val="28"/>
                <w:szCs w:val="28"/>
              </w:rPr>
              <w:t>Your GP</w:t>
            </w:r>
            <w:r>
              <w:rPr>
                <w:sz w:val="28"/>
                <w:szCs w:val="28"/>
              </w:rPr>
              <w:t xml:space="preserve"> will:</w:t>
            </w:r>
          </w:p>
          <w:p w14:paraId="31AB215D" w14:textId="00C1FFE3" w:rsidR="00B941C6" w:rsidRPr="00B941C6" w:rsidRDefault="00B941C6" w:rsidP="00B941C6">
            <w:pPr>
              <w:numPr>
                <w:ilvl w:val="0"/>
                <w:numId w:val="4"/>
              </w:numPr>
              <w:contextualSpacing/>
              <w:rPr>
                <w:sz w:val="28"/>
                <w:szCs w:val="28"/>
              </w:rPr>
            </w:pPr>
            <w:r w:rsidRPr="00B941C6">
              <w:rPr>
                <w:sz w:val="28"/>
                <w:szCs w:val="28"/>
              </w:rPr>
              <w:t>identify the appropriate level of response</w:t>
            </w:r>
          </w:p>
          <w:p w14:paraId="21D896F9" w14:textId="726D12C2" w:rsidR="00B941C6" w:rsidRDefault="00B941C6" w:rsidP="00B941C6">
            <w:pPr>
              <w:numPr>
                <w:ilvl w:val="0"/>
                <w:numId w:val="4"/>
              </w:numPr>
              <w:contextualSpacing/>
              <w:rPr>
                <w:sz w:val="28"/>
                <w:szCs w:val="28"/>
              </w:rPr>
            </w:pPr>
            <w:r w:rsidRPr="00B941C6">
              <w:rPr>
                <w:sz w:val="28"/>
                <w:szCs w:val="28"/>
              </w:rPr>
              <w:t xml:space="preserve">suggest some self-help </w:t>
            </w:r>
            <w:r w:rsidR="004E6DDD">
              <w:rPr>
                <w:sz w:val="28"/>
                <w:szCs w:val="28"/>
              </w:rPr>
              <w:t xml:space="preserve">options through </w:t>
            </w:r>
            <w:r w:rsidRPr="00B941C6">
              <w:rPr>
                <w:sz w:val="28"/>
                <w:szCs w:val="28"/>
              </w:rPr>
              <w:t>local sources</w:t>
            </w:r>
          </w:p>
          <w:p w14:paraId="0D2BCA86" w14:textId="037FA4BD" w:rsidR="00B941C6" w:rsidRPr="00B941C6" w:rsidRDefault="00B941C6" w:rsidP="00B941C6">
            <w:pPr>
              <w:numPr>
                <w:ilvl w:val="0"/>
                <w:numId w:val="4"/>
              </w:numPr>
              <w:contextualSpacing/>
              <w:rPr>
                <w:sz w:val="28"/>
                <w:szCs w:val="28"/>
              </w:rPr>
            </w:pPr>
            <w:r>
              <w:rPr>
                <w:sz w:val="28"/>
                <w:szCs w:val="28"/>
              </w:rPr>
              <w:t xml:space="preserve">discuss with you whether </w:t>
            </w:r>
            <w:r w:rsidRPr="00B941C6">
              <w:rPr>
                <w:sz w:val="28"/>
                <w:szCs w:val="28"/>
              </w:rPr>
              <w:t>medication</w:t>
            </w:r>
            <w:r>
              <w:rPr>
                <w:sz w:val="28"/>
                <w:szCs w:val="28"/>
              </w:rPr>
              <w:t xml:space="preserve"> is</w:t>
            </w:r>
            <w:r w:rsidR="00F64469">
              <w:rPr>
                <w:sz w:val="28"/>
                <w:szCs w:val="28"/>
              </w:rPr>
              <w:t>,</w:t>
            </w:r>
            <w:r>
              <w:rPr>
                <w:sz w:val="28"/>
                <w:szCs w:val="28"/>
              </w:rPr>
              <w:t xml:space="preserve"> or </w:t>
            </w:r>
            <w:r w:rsidR="001564FC">
              <w:rPr>
                <w:sz w:val="28"/>
                <w:szCs w:val="28"/>
              </w:rPr>
              <w:t>is not</w:t>
            </w:r>
            <w:r w:rsidR="00F64469">
              <w:rPr>
                <w:sz w:val="28"/>
                <w:szCs w:val="28"/>
              </w:rPr>
              <w:t>,</w:t>
            </w:r>
            <w:r>
              <w:rPr>
                <w:sz w:val="28"/>
                <w:szCs w:val="28"/>
              </w:rPr>
              <w:t xml:space="preserve"> appropriate</w:t>
            </w:r>
          </w:p>
          <w:p w14:paraId="4DBE57DB" w14:textId="77777777" w:rsidR="00B941C6" w:rsidRDefault="00B941C6" w:rsidP="00B941C6">
            <w:pPr>
              <w:numPr>
                <w:ilvl w:val="0"/>
                <w:numId w:val="4"/>
              </w:numPr>
              <w:contextualSpacing/>
              <w:rPr>
                <w:sz w:val="28"/>
                <w:szCs w:val="28"/>
              </w:rPr>
            </w:pPr>
            <w:r>
              <w:rPr>
                <w:sz w:val="28"/>
                <w:szCs w:val="28"/>
              </w:rPr>
              <w:t>consider referring y</w:t>
            </w:r>
            <w:r w:rsidRPr="00B941C6">
              <w:rPr>
                <w:sz w:val="28"/>
                <w:szCs w:val="28"/>
              </w:rPr>
              <w:t>ou to a counselling and advice programme</w:t>
            </w:r>
          </w:p>
          <w:p w14:paraId="64053312" w14:textId="6B8BD153" w:rsidR="00B941C6" w:rsidRPr="00B941C6" w:rsidRDefault="00B941C6" w:rsidP="00B941C6">
            <w:pPr>
              <w:numPr>
                <w:ilvl w:val="0"/>
                <w:numId w:val="4"/>
              </w:numPr>
              <w:contextualSpacing/>
              <w:rPr>
                <w:sz w:val="28"/>
                <w:szCs w:val="28"/>
              </w:rPr>
            </w:pPr>
            <w:r>
              <w:rPr>
                <w:sz w:val="28"/>
                <w:szCs w:val="28"/>
              </w:rPr>
              <w:t>consider referr</w:t>
            </w:r>
            <w:r w:rsidR="006D4E83">
              <w:rPr>
                <w:sz w:val="28"/>
                <w:szCs w:val="28"/>
              </w:rPr>
              <w:t>ing you</w:t>
            </w:r>
            <w:r>
              <w:rPr>
                <w:sz w:val="28"/>
                <w:szCs w:val="28"/>
              </w:rPr>
              <w:t xml:space="preserve"> to a specialist mental health service</w:t>
            </w:r>
            <w:r w:rsidR="006D4E83">
              <w:rPr>
                <w:sz w:val="28"/>
                <w:szCs w:val="28"/>
              </w:rPr>
              <w:t>,</w:t>
            </w:r>
            <w:r>
              <w:rPr>
                <w:sz w:val="28"/>
                <w:szCs w:val="28"/>
              </w:rPr>
              <w:t xml:space="preserve"> if your concerns appear more serious</w:t>
            </w:r>
            <w:r w:rsidRPr="00B941C6">
              <w:rPr>
                <w:sz w:val="28"/>
                <w:szCs w:val="28"/>
              </w:rPr>
              <w:t>.</w:t>
            </w:r>
          </w:p>
          <w:p w14:paraId="0B708B36" w14:textId="73B89CC8" w:rsidR="00B941C6" w:rsidRPr="00B941C6" w:rsidRDefault="00B941C6" w:rsidP="00B941C6">
            <w:pPr>
              <w:rPr>
                <w:sz w:val="28"/>
                <w:szCs w:val="28"/>
              </w:rPr>
            </w:pPr>
          </w:p>
        </w:tc>
      </w:tr>
    </w:tbl>
    <w:p w14:paraId="4321A49C" w14:textId="77777777" w:rsidR="008E6DDB" w:rsidRDefault="008E6DDB" w:rsidP="00810B56">
      <w:pPr>
        <w:spacing w:after="0" w:line="240" w:lineRule="auto"/>
        <w:rPr>
          <w:sz w:val="28"/>
          <w:szCs w:val="28"/>
        </w:rPr>
      </w:pPr>
    </w:p>
    <w:tbl>
      <w:tblPr>
        <w:tblStyle w:val="TableGrid"/>
        <w:tblW w:w="10743" w:type="dxa"/>
        <w:tblBorders>
          <w:top w:val="single" w:sz="24" w:space="0" w:color="D86DCB" w:themeColor="accent5" w:themeTint="99"/>
          <w:left w:val="single" w:sz="24" w:space="0" w:color="D86DCB" w:themeColor="accent5" w:themeTint="99"/>
          <w:bottom w:val="single" w:sz="24" w:space="0" w:color="D86DCB" w:themeColor="accent5" w:themeTint="99"/>
          <w:right w:val="single" w:sz="24" w:space="0" w:color="D86DCB" w:themeColor="accent5" w:themeTint="99"/>
          <w:insideH w:val="single" w:sz="24" w:space="0" w:color="D86DCB" w:themeColor="accent5" w:themeTint="99"/>
          <w:insideV w:val="single" w:sz="24" w:space="0" w:color="D86DCB" w:themeColor="accent5" w:themeTint="99"/>
        </w:tblBorders>
        <w:tblLook w:val="04A0" w:firstRow="1" w:lastRow="0" w:firstColumn="1" w:lastColumn="0" w:noHBand="0" w:noVBand="1"/>
      </w:tblPr>
      <w:tblGrid>
        <w:gridCol w:w="10743"/>
      </w:tblGrid>
      <w:tr w:rsidR="00F50EB0" w:rsidRPr="00810B56" w14:paraId="34164048" w14:textId="77777777" w:rsidTr="00C96ACE">
        <w:tc>
          <w:tcPr>
            <w:tcW w:w="10743" w:type="dxa"/>
          </w:tcPr>
          <w:p w14:paraId="201DB2B7" w14:textId="3C06B321" w:rsidR="00F50EB0" w:rsidRDefault="00C96ACE" w:rsidP="00810B56">
            <w:pPr>
              <w:rPr>
                <w:b/>
                <w:bCs/>
                <w:sz w:val="28"/>
                <w:szCs w:val="28"/>
              </w:rPr>
            </w:pPr>
            <w:r w:rsidRPr="00C96ACE">
              <w:rPr>
                <w:b/>
                <w:bCs/>
                <w:sz w:val="28"/>
                <w:szCs w:val="28"/>
              </w:rPr>
              <w:t>OTHER S</w:t>
            </w:r>
            <w:r w:rsidR="00CB28BC" w:rsidRPr="00C96ACE">
              <w:rPr>
                <w:b/>
                <w:bCs/>
                <w:sz w:val="28"/>
                <w:szCs w:val="28"/>
              </w:rPr>
              <w:t xml:space="preserve">OURCES OF </w:t>
            </w:r>
            <w:r w:rsidR="006D4E83">
              <w:rPr>
                <w:b/>
                <w:bCs/>
                <w:sz w:val="28"/>
                <w:szCs w:val="28"/>
              </w:rPr>
              <w:t xml:space="preserve">SUPPORT AND </w:t>
            </w:r>
            <w:r w:rsidR="00CB28BC" w:rsidRPr="00C96ACE">
              <w:rPr>
                <w:b/>
                <w:bCs/>
                <w:sz w:val="28"/>
                <w:szCs w:val="28"/>
              </w:rPr>
              <w:t>INFORMATION</w:t>
            </w:r>
          </w:p>
          <w:p w14:paraId="400CF587" w14:textId="77777777" w:rsidR="008E6DDB" w:rsidRPr="00C96ACE" w:rsidRDefault="008E6DDB" w:rsidP="00810B56">
            <w:pPr>
              <w:rPr>
                <w:b/>
                <w:bCs/>
                <w:sz w:val="28"/>
                <w:szCs w:val="28"/>
              </w:rPr>
            </w:pPr>
          </w:p>
          <w:p w14:paraId="57FE3726" w14:textId="77777777" w:rsidR="008E6DDB" w:rsidRPr="00B941C6" w:rsidRDefault="008E6DDB" w:rsidP="008E6DDB">
            <w:pPr>
              <w:contextualSpacing/>
              <w:rPr>
                <w:sz w:val="28"/>
                <w:szCs w:val="28"/>
              </w:rPr>
            </w:pPr>
            <w:r w:rsidRPr="00B941C6">
              <w:rPr>
                <w:sz w:val="28"/>
                <w:szCs w:val="28"/>
              </w:rPr>
              <w:t>Mental health services and support for adults</w:t>
            </w:r>
          </w:p>
          <w:p w14:paraId="4E969AE0" w14:textId="77777777" w:rsidR="008E6DDB" w:rsidRDefault="008E6DDB" w:rsidP="008E6DDB">
            <w:pPr>
              <w:contextualSpacing/>
              <w:rPr>
                <w:sz w:val="28"/>
                <w:szCs w:val="28"/>
              </w:rPr>
            </w:pPr>
            <w:hyperlink r:id="rId12" w:history="1">
              <w:r w:rsidRPr="00B941C6">
                <w:rPr>
                  <w:rStyle w:val="Hyperlink"/>
                  <w:sz w:val="28"/>
                  <w:szCs w:val="28"/>
                </w:rPr>
                <w:t>Mental health services and support for adults | West Northamptonshire Council</w:t>
              </w:r>
            </w:hyperlink>
          </w:p>
          <w:p w14:paraId="384C0BD3" w14:textId="14864AAB" w:rsidR="008E6DDB" w:rsidRPr="008E6DDB" w:rsidRDefault="008E6DDB" w:rsidP="008E6DDB">
            <w:pPr>
              <w:contextualSpacing/>
              <w:rPr>
                <w:sz w:val="24"/>
                <w:szCs w:val="24"/>
              </w:rPr>
            </w:pPr>
            <w:hyperlink r:id="rId13" w:history="1">
              <w:r w:rsidRPr="008E6DDB">
                <w:rPr>
                  <w:rStyle w:val="Hyperlink"/>
                  <w:sz w:val="24"/>
                  <w:szCs w:val="24"/>
                </w:rPr>
                <w:t>www.westnorthants.gov.uk/mental-health-and-wellbeing/mental-health-services-and-support-adults</w:t>
              </w:r>
            </w:hyperlink>
          </w:p>
          <w:p w14:paraId="617942B3" w14:textId="77777777" w:rsidR="008E6DDB" w:rsidRPr="00B941C6" w:rsidRDefault="008E6DDB" w:rsidP="008E6DDB">
            <w:pPr>
              <w:contextualSpacing/>
              <w:rPr>
                <w:sz w:val="28"/>
                <w:szCs w:val="28"/>
              </w:rPr>
            </w:pPr>
          </w:p>
          <w:p w14:paraId="27CAC3E8" w14:textId="77777777" w:rsidR="008E6DDB" w:rsidRPr="00B941C6" w:rsidRDefault="008E6DDB" w:rsidP="008E6DDB">
            <w:pPr>
              <w:contextualSpacing/>
              <w:rPr>
                <w:sz w:val="28"/>
                <w:szCs w:val="28"/>
              </w:rPr>
            </w:pPr>
            <w:r w:rsidRPr="00B941C6">
              <w:rPr>
                <w:sz w:val="28"/>
                <w:szCs w:val="28"/>
              </w:rPr>
              <w:t>Mental health services and support for children and young people</w:t>
            </w:r>
          </w:p>
          <w:p w14:paraId="28CA5B93" w14:textId="77777777" w:rsidR="008E6DDB" w:rsidRDefault="008E6DDB" w:rsidP="008E6DDB">
            <w:pPr>
              <w:contextualSpacing/>
              <w:rPr>
                <w:sz w:val="28"/>
                <w:szCs w:val="28"/>
              </w:rPr>
            </w:pPr>
            <w:hyperlink r:id="rId14" w:history="1">
              <w:r w:rsidRPr="00B941C6">
                <w:rPr>
                  <w:rStyle w:val="Hyperlink"/>
                  <w:sz w:val="28"/>
                  <w:szCs w:val="28"/>
                </w:rPr>
                <w:t>Mental health support for children and young people | West Northamptonshire Council</w:t>
              </w:r>
            </w:hyperlink>
          </w:p>
          <w:p w14:paraId="5A676D40" w14:textId="29093CD9" w:rsidR="008E6DDB" w:rsidRDefault="008E6DDB" w:rsidP="008E6DDB">
            <w:pPr>
              <w:contextualSpacing/>
            </w:pPr>
            <w:hyperlink r:id="rId15" w:history="1">
              <w:r w:rsidRPr="004711B2">
                <w:rPr>
                  <w:rStyle w:val="Hyperlink"/>
                </w:rPr>
                <w:t>www.westnorthants.gov.uk/mental-health-and-wellbeing/mental-health-support-children-and-young-people</w:t>
              </w:r>
            </w:hyperlink>
          </w:p>
          <w:p w14:paraId="7627DB09" w14:textId="77777777" w:rsidR="008E6DDB" w:rsidRPr="00B941C6" w:rsidRDefault="008E6DDB" w:rsidP="008E6DDB">
            <w:pPr>
              <w:contextualSpacing/>
              <w:rPr>
                <w:sz w:val="28"/>
                <w:szCs w:val="28"/>
              </w:rPr>
            </w:pPr>
          </w:p>
          <w:p w14:paraId="720AD0CB" w14:textId="77777777" w:rsidR="008E6DDB" w:rsidRPr="00B941C6" w:rsidRDefault="008E6DDB" w:rsidP="008E6DDB">
            <w:pPr>
              <w:contextualSpacing/>
              <w:rPr>
                <w:sz w:val="28"/>
                <w:szCs w:val="28"/>
              </w:rPr>
            </w:pPr>
            <w:r w:rsidRPr="00B941C6">
              <w:rPr>
                <w:sz w:val="28"/>
                <w:szCs w:val="28"/>
              </w:rPr>
              <w:t>Urgent mental health help and support</w:t>
            </w:r>
          </w:p>
          <w:p w14:paraId="39D397A7" w14:textId="77777777" w:rsidR="008E6DDB" w:rsidRDefault="008E6DDB" w:rsidP="008E6DDB">
            <w:pPr>
              <w:rPr>
                <w:sz w:val="28"/>
                <w:szCs w:val="28"/>
              </w:rPr>
            </w:pPr>
            <w:hyperlink r:id="rId16" w:history="1">
              <w:r w:rsidRPr="00B941C6">
                <w:rPr>
                  <w:rStyle w:val="Hyperlink"/>
                  <w:sz w:val="28"/>
                  <w:szCs w:val="28"/>
                </w:rPr>
                <w:t>Urgent mental health help and support | West Northamptonshire Council</w:t>
              </w:r>
            </w:hyperlink>
          </w:p>
          <w:p w14:paraId="62569420" w14:textId="195473E0" w:rsidR="008E6DDB" w:rsidRPr="008E6DDB" w:rsidRDefault="008E6DDB" w:rsidP="008E6DDB">
            <w:pPr>
              <w:rPr>
                <w:sz w:val="24"/>
                <w:szCs w:val="24"/>
              </w:rPr>
            </w:pPr>
            <w:hyperlink r:id="rId17" w:history="1">
              <w:r w:rsidRPr="008E6DDB">
                <w:rPr>
                  <w:rStyle w:val="Hyperlink"/>
                  <w:sz w:val="24"/>
                  <w:szCs w:val="24"/>
                </w:rPr>
                <w:t>www.westnorthants.gov.uk/mental-health-and-wellbeing/urgent-mental-health-help-and-support</w:t>
              </w:r>
            </w:hyperlink>
          </w:p>
          <w:p w14:paraId="0938842B" w14:textId="77777777" w:rsidR="008E6DDB" w:rsidRDefault="008E6DDB" w:rsidP="008E6DDB">
            <w:pPr>
              <w:rPr>
                <w:sz w:val="28"/>
                <w:szCs w:val="28"/>
              </w:rPr>
            </w:pPr>
          </w:p>
          <w:p w14:paraId="770649BF" w14:textId="32B67D24" w:rsidR="00BB6BB8" w:rsidRDefault="00BB6BB8" w:rsidP="008E6DDB">
            <w:pPr>
              <w:rPr>
                <w:sz w:val="28"/>
                <w:szCs w:val="28"/>
              </w:rPr>
            </w:pPr>
            <w:r>
              <w:rPr>
                <w:sz w:val="28"/>
                <w:szCs w:val="28"/>
              </w:rPr>
              <w:t xml:space="preserve">Mental Health </w:t>
            </w:r>
            <w:r w:rsidR="008E6DDB">
              <w:rPr>
                <w:sz w:val="28"/>
                <w:szCs w:val="28"/>
              </w:rPr>
              <w:t>Crisis Cafes</w:t>
            </w:r>
            <w:r>
              <w:rPr>
                <w:sz w:val="28"/>
                <w:szCs w:val="28"/>
              </w:rPr>
              <w:t xml:space="preserve"> are drop in sessions</w:t>
            </w:r>
            <w:r w:rsidR="006D4E83">
              <w:rPr>
                <w:sz w:val="28"/>
                <w:szCs w:val="28"/>
              </w:rPr>
              <w:t>,</w:t>
            </w:r>
            <w:r>
              <w:rPr>
                <w:sz w:val="28"/>
                <w:szCs w:val="28"/>
              </w:rPr>
              <w:t xml:space="preserve"> with mental health workers who offer support in a safe space, to people who feel they are in a mental health crisis.</w:t>
            </w:r>
          </w:p>
          <w:p w14:paraId="2C670E9E" w14:textId="7FC300E5" w:rsidR="00B94F58" w:rsidRDefault="00BB6BB8" w:rsidP="008E6DDB">
            <w:pPr>
              <w:rPr>
                <w:sz w:val="28"/>
                <w:szCs w:val="28"/>
              </w:rPr>
            </w:pPr>
            <w:r>
              <w:rPr>
                <w:sz w:val="28"/>
                <w:szCs w:val="28"/>
              </w:rPr>
              <w:t>There is a Crisis Café somewhere in Northamptonshire every day of the week.</w:t>
            </w:r>
          </w:p>
          <w:p w14:paraId="717DE052" w14:textId="08CD2FF3" w:rsidR="00BB6BB8" w:rsidRDefault="00BB6BB8" w:rsidP="008E6DDB">
            <w:pPr>
              <w:rPr>
                <w:sz w:val="28"/>
                <w:szCs w:val="28"/>
              </w:rPr>
            </w:pPr>
            <w:r>
              <w:rPr>
                <w:sz w:val="28"/>
                <w:szCs w:val="28"/>
              </w:rPr>
              <w:t>Call the Integrated Response Hub on 0800 448 0828</w:t>
            </w:r>
            <w:r w:rsidR="006D4E83">
              <w:rPr>
                <w:sz w:val="28"/>
                <w:szCs w:val="28"/>
              </w:rPr>
              <w:t xml:space="preserve"> or see the website</w:t>
            </w:r>
            <w:r w:rsidR="00292592">
              <w:rPr>
                <w:sz w:val="28"/>
                <w:szCs w:val="28"/>
              </w:rPr>
              <w:t>s below</w:t>
            </w:r>
            <w:r w:rsidR="006D4E83">
              <w:rPr>
                <w:sz w:val="28"/>
                <w:szCs w:val="28"/>
              </w:rPr>
              <w:t xml:space="preserve"> for times and locations of Crisis Cafes:</w:t>
            </w:r>
          </w:p>
          <w:p w14:paraId="39FCE63A" w14:textId="4BC0E6C7" w:rsidR="00292592" w:rsidRDefault="00292592" w:rsidP="008E6DDB">
            <w:pPr>
              <w:rPr>
                <w:sz w:val="28"/>
                <w:szCs w:val="28"/>
              </w:rPr>
            </w:pPr>
            <w:hyperlink r:id="rId18" w:history="1">
              <w:r w:rsidRPr="00292592">
                <w:rPr>
                  <w:rStyle w:val="Hyperlink"/>
                  <w:sz w:val="28"/>
                  <w:szCs w:val="28"/>
                </w:rPr>
                <w:t>Crisis cafés | NHFT</w:t>
              </w:r>
            </w:hyperlink>
            <w:r>
              <w:rPr>
                <w:sz w:val="28"/>
                <w:szCs w:val="28"/>
              </w:rPr>
              <w:t xml:space="preserve">                                        </w:t>
            </w:r>
            <w:hyperlink r:id="rId19" w:history="1">
              <w:r w:rsidRPr="004711B2">
                <w:rPr>
                  <w:rStyle w:val="Hyperlink"/>
                  <w:sz w:val="28"/>
                  <w:szCs w:val="28"/>
                </w:rPr>
                <w:t>www.nhft.nhs.uk/crisis-cafe/</w:t>
              </w:r>
            </w:hyperlink>
          </w:p>
          <w:p w14:paraId="1027EE9A" w14:textId="42622C32" w:rsidR="00292592" w:rsidRPr="008E6DDB" w:rsidRDefault="00292592" w:rsidP="008E6DDB">
            <w:pPr>
              <w:rPr>
                <w:sz w:val="24"/>
                <w:szCs w:val="24"/>
              </w:rPr>
            </w:pPr>
            <w:hyperlink r:id="rId20" w:history="1">
              <w:r w:rsidRPr="00292592">
                <w:rPr>
                  <w:rStyle w:val="Hyperlink"/>
                  <w:sz w:val="24"/>
                  <w:szCs w:val="24"/>
                </w:rPr>
                <w:t>Crisis Support | NorthamptonshireMind</w:t>
              </w:r>
            </w:hyperlink>
            <w:r>
              <w:rPr>
                <w:sz w:val="24"/>
                <w:szCs w:val="24"/>
              </w:rPr>
              <w:t xml:space="preserve">          </w:t>
            </w:r>
            <w:hyperlink r:id="rId21" w:history="1">
              <w:r w:rsidRPr="004711B2">
                <w:rPr>
                  <w:rStyle w:val="Hyperlink"/>
                  <w:sz w:val="24"/>
                  <w:szCs w:val="24"/>
                </w:rPr>
                <w:t>www.northamptonshiremind.org.uk/crisis-support</w:t>
              </w:r>
            </w:hyperlink>
          </w:p>
          <w:p w14:paraId="0B96D280" w14:textId="1854979F" w:rsidR="008E6DDB" w:rsidRPr="00810B56" w:rsidRDefault="008E6DDB" w:rsidP="008E6DDB">
            <w:pPr>
              <w:rPr>
                <w:sz w:val="28"/>
                <w:szCs w:val="28"/>
              </w:rPr>
            </w:pPr>
          </w:p>
        </w:tc>
      </w:tr>
    </w:tbl>
    <w:p w14:paraId="03A11D34" w14:textId="77777777" w:rsidR="00CB28BC" w:rsidRDefault="00CB28BC" w:rsidP="00810B56">
      <w:pPr>
        <w:spacing w:after="0" w:line="240" w:lineRule="auto"/>
        <w:rPr>
          <w:sz w:val="28"/>
          <w:szCs w:val="28"/>
        </w:rPr>
      </w:pPr>
    </w:p>
    <w:tbl>
      <w:tblPr>
        <w:tblStyle w:val="TableGrid"/>
        <w:tblW w:w="10768" w:type="dxa"/>
        <w:tblLook w:val="04A0" w:firstRow="1" w:lastRow="0" w:firstColumn="1" w:lastColumn="0" w:noHBand="0" w:noVBand="1"/>
      </w:tblPr>
      <w:tblGrid>
        <w:gridCol w:w="6799"/>
        <w:gridCol w:w="3969"/>
      </w:tblGrid>
      <w:tr w:rsidR="00C96ACE" w:rsidRPr="00810B56" w14:paraId="09BF4715" w14:textId="0525F439" w:rsidTr="00C96ACE">
        <w:tc>
          <w:tcPr>
            <w:tcW w:w="6799" w:type="dxa"/>
          </w:tcPr>
          <w:p w14:paraId="1650ECAE" w14:textId="77777777" w:rsidR="006D4E83" w:rsidRDefault="00C96ACE" w:rsidP="00810B56">
            <w:pPr>
              <w:rPr>
                <w:sz w:val="24"/>
                <w:szCs w:val="24"/>
              </w:rPr>
            </w:pPr>
            <w:r w:rsidRPr="00810B56">
              <w:rPr>
                <w:sz w:val="24"/>
                <w:szCs w:val="24"/>
              </w:rPr>
              <w:t xml:space="preserve">This information sheet was prepared by </w:t>
            </w:r>
            <w:r>
              <w:rPr>
                <w:sz w:val="24"/>
                <w:szCs w:val="24"/>
              </w:rPr>
              <w:t xml:space="preserve">the </w:t>
            </w:r>
            <w:r w:rsidRPr="00810B56">
              <w:rPr>
                <w:sz w:val="24"/>
                <w:szCs w:val="24"/>
              </w:rPr>
              <w:t>Community Health Champions</w:t>
            </w:r>
            <w:r>
              <w:rPr>
                <w:sz w:val="24"/>
                <w:szCs w:val="24"/>
              </w:rPr>
              <w:t xml:space="preserve"> project</w:t>
            </w:r>
            <w:r w:rsidRPr="00810B56">
              <w:rPr>
                <w:sz w:val="24"/>
                <w:szCs w:val="24"/>
              </w:rPr>
              <w:t xml:space="preserve"> – a collaboration between Voluntary Impact Northamptonshire and West Northamptonshire Council</w:t>
            </w:r>
            <w:r w:rsidR="006D4E83">
              <w:rPr>
                <w:sz w:val="24"/>
                <w:szCs w:val="24"/>
              </w:rPr>
              <w:t>.</w:t>
            </w:r>
          </w:p>
          <w:p w14:paraId="23456C5D" w14:textId="39947ECB" w:rsidR="006D4E83" w:rsidRDefault="006D4E83" w:rsidP="00810B56">
            <w:pPr>
              <w:rPr>
                <w:sz w:val="24"/>
                <w:szCs w:val="24"/>
              </w:rPr>
            </w:pPr>
            <w:r>
              <w:rPr>
                <w:sz w:val="24"/>
                <w:szCs w:val="24"/>
              </w:rPr>
              <w:t>If you would like to help share health and wellbeing information with your community, please contact:</w:t>
            </w:r>
          </w:p>
          <w:p w14:paraId="19D133DC" w14:textId="6E726807" w:rsidR="00C96ACE" w:rsidRPr="00810B56" w:rsidRDefault="006D4E83" w:rsidP="00810B56">
            <w:pPr>
              <w:rPr>
                <w:sz w:val="24"/>
                <w:szCs w:val="24"/>
              </w:rPr>
            </w:pPr>
            <w:hyperlink r:id="rId22" w:history="1">
              <w:r w:rsidRPr="004711B2">
                <w:rPr>
                  <w:rStyle w:val="Hyperlink"/>
                  <w:sz w:val="24"/>
                  <w:szCs w:val="24"/>
                </w:rPr>
                <w:t>healthchampions@voluntaryimpact.org.uk</w:t>
              </w:r>
            </w:hyperlink>
            <w:r w:rsidR="00C96ACE" w:rsidRPr="00810B56">
              <w:rPr>
                <w:sz w:val="24"/>
                <w:szCs w:val="24"/>
              </w:rPr>
              <w:t xml:space="preserve"> or 07907 864253</w:t>
            </w:r>
          </w:p>
        </w:tc>
        <w:tc>
          <w:tcPr>
            <w:tcW w:w="3969" w:type="dxa"/>
            <w:tcBorders>
              <w:top w:val="nil"/>
              <w:bottom w:val="nil"/>
              <w:right w:val="nil"/>
            </w:tcBorders>
          </w:tcPr>
          <w:p w14:paraId="6F7EAD12" w14:textId="40D4A0EF" w:rsidR="00C96ACE" w:rsidRPr="00C96ACE" w:rsidRDefault="00C96ACE" w:rsidP="00F64469">
            <w:pPr>
              <w:jc w:val="right"/>
              <w:rPr>
                <w:sz w:val="24"/>
                <w:szCs w:val="24"/>
              </w:rPr>
            </w:pPr>
            <w:r w:rsidRPr="00C96ACE">
              <w:rPr>
                <w:noProof/>
                <w:sz w:val="24"/>
                <w:szCs w:val="24"/>
              </w:rPr>
              <w:drawing>
                <wp:inline distT="0" distB="0" distL="0" distR="0" wp14:anchorId="1983C73A" wp14:editId="6F477F24">
                  <wp:extent cx="2046992" cy="685800"/>
                  <wp:effectExtent l="0" t="0" r="0" b="0"/>
                  <wp:docPr id="608173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8599" cy="706440"/>
                          </a:xfrm>
                          <a:prstGeom prst="rect">
                            <a:avLst/>
                          </a:prstGeom>
                          <a:noFill/>
                          <a:ln>
                            <a:noFill/>
                          </a:ln>
                        </pic:spPr>
                      </pic:pic>
                    </a:graphicData>
                  </a:graphic>
                </wp:inline>
              </w:drawing>
            </w:r>
          </w:p>
          <w:p w14:paraId="1C16E748" w14:textId="77777777" w:rsidR="00C96ACE" w:rsidRPr="00810B56" w:rsidRDefault="00C96ACE" w:rsidP="00810B56">
            <w:pPr>
              <w:rPr>
                <w:sz w:val="24"/>
                <w:szCs w:val="24"/>
              </w:rPr>
            </w:pPr>
          </w:p>
        </w:tc>
      </w:tr>
    </w:tbl>
    <w:p w14:paraId="36C8B99B" w14:textId="77777777" w:rsidR="00F50EB0" w:rsidRPr="00810B56" w:rsidRDefault="00F50EB0" w:rsidP="00810B56">
      <w:pPr>
        <w:spacing w:after="0" w:line="240" w:lineRule="auto"/>
        <w:rPr>
          <w:sz w:val="28"/>
          <w:szCs w:val="28"/>
        </w:rPr>
      </w:pPr>
    </w:p>
    <w:sectPr w:rsidR="00F50EB0" w:rsidRPr="00810B56" w:rsidSect="00C96AC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53ED"/>
    <w:multiLevelType w:val="hybridMultilevel"/>
    <w:tmpl w:val="C922C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B40C8"/>
    <w:multiLevelType w:val="hybridMultilevel"/>
    <w:tmpl w:val="D96C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C35E54"/>
    <w:multiLevelType w:val="hybridMultilevel"/>
    <w:tmpl w:val="05EEB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44A84"/>
    <w:multiLevelType w:val="multilevel"/>
    <w:tmpl w:val="D90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7B0832"/>
    <w:multiLevelType w:val="hybridMultilevel"/>
    <w:tmpl w:val="8906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657966">
    <w:abstractNumId w:val="2"/>
  </w:num>
  <w:num w:numId="2" w16cid:durableId="1097751990">
    <w:abstractNumId w:val="1"/>
  </w:num>
  <w:num w:numId="3" w16cid:durableId="1597787028">
    <w:abstractNumId w:val="0"/>
  </w:num>
  <w:num w:numId="4" w16cid:durableId="1790315657">
    <w:abstractNumId w:val="3"/>
  </w:num>
  <w:num w:numId="5" w16cid:durableId="823818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B0"/>
    <w:rsid w:val="00025814"/>
    <w:rsid w:val="000333E4"/>
    <w:rsid w:val="00035EC4"/>
    <w:rsid w:val="000610A8"/>
    <w:rsid w:val="000A45FD"/>
    <w:rsid w:val="000C3521"/>
    <w:rsid w:val="000E4E46"/>
    <w:rsid w:val="0014404F"/>
    <w:rsid w:val="001564FC"/>
    <w:rsid w:val="00172C95"/>
    <w:rsid w:val="0018583A"/>
    <w:rsid w:val="001C73EC"/>
    <w:rsid w:val="001D014F"/>
    <w:rsid w:val="00242A25"/>
    <w:rsid w:val="00253220"/>
    <w:rsid w:val="00254A4B"/>
    <w:rsid w:val="00274699"/>
    <w:rsid w:val="002765BD"/>
    <w:rsid w:val="0028417C"/>
    <w:rsid w:val="002855B1"/>
    <w:rsid w:val="00292592"/>
    <w:rsid w:val="002B158B"/>
    <w:rsid w:val="002C5276"/>
    <w:rsid w:val="002D7760"/>
    <w:rsid w:val="002F03A4"/>
    <w:rsid w:val="002F3CD4"/>
    <w:rsid w:val="00302B40"/>
    <w:rsid w:val="00314D96"/>
    <w:rsid w:val="00316F30"/>
    <w:rsid w:val="003174F8"/>
    <w:rsid w:val="003627CF"/>
    <w:rsid w:val="0036640F"/>
    <w:rsid w:val="00382611"/>
    <w:rsid w:val="003C314D"/>
    <w:rsid w:val="003C43DB"/>
    <w:rsid w:val="003F1326"/>
    <w:rsid w:val="004454A9"/>
    <w:rsid w:val="004E3479"/>
    <w:rsid w:val="004E6DDD"/>
    <w:rsid w:val="00513962"/>
    <w:rsid w:val="005428D6"/>
    <w:rsid w:val="005A5EE5"/>
    <w:rsid w:val="005B0353"/>
    <w:rsid w:val="00600D0A"/>
    <w:rsid w:val="0062574B"/>
    <w:rsid w:val="00631C20"/>
    <w:rsid w:val="00636F40"/>
    <w:rsid w:val="00640854"/>
    <w:rsid w:val="0067240C"/>
    <w:rsid w:val="00675632"/>
    <w:rsid w:val="00691784"/>
    <w:rsid w:val="006A4C5B"/>
    <w:rsid w:val="006C630F"/>
    <w:rsid w:val="006D4E83"/>
    <w:rsid w:val="006F507E"/>
    <w:rsid w:val="007365EF"/>
    <w:rsid w:val="0076684B"/>
    <w:rsid w:val="00772CB6"/>
    <w:rsid w:val="00782858"/>
    <w:rsid w:val="007D7E4A"/>
    <w:rsid w:val="007F11D3"/>
    <w:rsid w:val="00802DC3"/>
    <w:rsid w:val="00810B56"/>
    <w:rsid w:val="00850074"/>
    <w:rsid w:val="0085076B"/>
    <w:rsid w:val="008567EB"/>
    <w:rsid w:val="00883C64"/>
    <w:rsid w:val="00890FBA"/>
    <w:rsid w:val="00891DC7"/>
    <w:rsid w:val="008A021B"/>
    <w:rsid w:val="008E6DDB"/>
    <w:rsid w:val="00916E85"/>
    <w:rsid w:val="00941E99"/>
    <w:rsid w:val="00981364"/>
    <w:rsid w:val="00997593"/>
    <w:rsid w:val="009C1416"/>
    <w:rsid w:val="009F2F5C"/>
    <w:rsid w:val="00A43F9A"/>
    <w:rsid w:val="00A5378F"/>
    <w:rsid w:val="00A6090B"/>
    <w:rsid w:val="00A96AB2"/>
    <w:rsid w:val="00A9740B"/>
    <w:rsid w:val="00B53D12"/>
    <w:rsid w:val="00B718B1"/>
    <w:rsid w:val="00B82804"/>
    <w:rsid w:val="00B941C6"/>
    <w:rsid w:val="00B94F58"/>
    <w:rsid w:val="00BB6BB8"/>
    <w:rsid w:val="00C53EC3"/>
    <w:rsid w:val="00C54FD1"/>
    <w:rsid w:val="00C77D77"/>
    <w:rsid w:val="00C969CA"/>
    <w:rsid w:val="00C96ACE"/>
    <w:rsid w:val="00CB28BC"/>
    <w:rsid w:val="00CB31DB"/>
    <w:rsid w:val="00CB6580"/>
    <w:rsid w:val="00CE2C56"/>
    <w:rsid w:val="00D24940"/>
    <w:rsid w:val="00D27113"/>
    <w:rsid w:val="00D45FA1"/>
    <w:rsid w:val="00D55B9A"/>
    <w:rsid w:val="00DA49CF"/>
    <w:rsid w:val="00DD1271"/>
    <w:rsid w:val="00E05704"/>
    <w:rsid w:val="00E30CCE"/>
    <w:rsid w:val="00E42D95"/>
    <w:rsid w:val="00E55BD4"/>
    <w:rsid w:val="00EB5D65"/>
    <w:rsid w:val="00EE053C"/>
    <w:rsid w:val="00EF7A0D"/>
    <w:rsid w:val="00F15CAD"/>
    <w:rsid w:val="00F27C56"/>
    <w:rsid w:val="00F3373C"/>
    <w:rsid w:val="00F50EB0"/>
    <w:rsid w:val="00F619F4"/>
    <w:rsid w:val="00F64469"/>
    <w:rsid w:val="00F9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E4DF"/>
  <w15:chartTrackingRefBased/>
  <w15:docId w15:val="{77FB5C24-246A-476A-AFFC-0171B830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B0"/>
    <w:rPr>
      <w:rFonts w:eastAsiaTheme="majorEastAsia" w:cstheme="majorBidi"/>
      <w:color w:val="272727" w:themeColor="text1" w:themeTint="D8"/>
    </w:rPr>
  </w:style>
  <w:style w:type="paragraph" w:styleId="Title">
    <w:name w:val="Title"/>
    <w:basedOn w:val="Normal"/>
    <w:next w:val="Normal"/>
    <w:link w:val="TitleChar"/>
    <w:uiPriority w:val="10"/>
    <w:qFormat/>
    <w:rsid w:val="00F50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B0"/>
    <w:pPr>
      <w:spacing w:before="160"/>
      <w:jc w:val="center"/>
    </w:pPr>
    <w:rPr>
      <w:i/>
      <w:iCs/>
      <w:color w:val="404040" w:themeColor="text1" w:themeTint="BF"/>
    </w:rPr>
  </w:style>
  <w:style w:type="character" w:customStyle="1" w:styleId="QuoteChar">
    <w:name w:val="Quote Char"/>
    <w:basedOn w:val="DefaultParagraphFont"/>
    <w:link w:val="Quote"/>
    <w:uiPriority w:val="29"/>
    <w:rsid w:val="00F50EB0"/>
    <w:rPr>
      <w:i/>
      <w:iCs/>
      <w:color w:val="404040" w:themeColor="text1" w:themeTint="BF"/>
    </w:rPr>
  </w:style>
  <w:style w:type="paragraph" w:styleId="ListParagraph">
    <w:name w:val="List Paragraph"/>
    <w:basedOn w:val="Normal"/>
    <w:uiPriority w:val="34"/>
    <w:qFormat/>
    <w:rsid w:val="00F50EB0"/>
    <w:pPr>
      <w:ind w:left="720"/>
      <w:contextualSpacing/>
    </w:pPr>
  </w:style>
  <w:style w:type="character" w:styleId="IntenseEmphasis">
    <w:name w:val="Intense Emphasis"/>
    <w:basedOn w:val="DefaultParagraphFont"/>
    <w:uiPriority w:val="21"/>
    <w:qFormat/>
    <w:rsid w:val="00F50EB0"/>
    <w:rPr>
      <w:i/>
      <w:iCs/>
      <w:color w:val="0F4761" w:themeColor="accent1" w:themeShade="BF"/>
    </w:rPr>
  </w:style>
  <w:style w:type="paragraph" w:styleId="IntenseQuote">
    <w:name w:val="Intense Quote"/>
    <w:basedOn w:val="Normal"/>
    <w:next w:val="Normal"/>
    <w:link w:val="IntenseQuoteChar"/>
    <w:uiPriority w:val="30"/>
    <w:qFormat/>
    <w:rsid w:val="00F50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B0"/>
    <w:rPr>
      <w:i/>
      <w:iCs/>
      <w:color w:val="0F4761" w:themeColor="accent1" w:themeShade="BF"/>
    </w:rPr>
  </w:style>
  <w:style w:type="character" w:styleId="IntenseReference">
    <w:name w:val="Intense Reference"/>
    <w:basedOn w:val="DefaultParagraphFont"/>
    <w:uiPriority w:val="32"/>
    <w:qFormat/>
    <w:rsid w:val="00F50EB0"/>
    <w:rPr>
      <w:b/>
      <w:bCs/>
      <w:smallCaps/>
      <w:color w:val="0F4761" w:themeColor="accent1" w:themeShade="BF"/>
      <w:spacing w:val="5"/>
    </w:rPr>
  </w:style>
  <w:style w:type="table" w:styleId="TableGrid">
    <w:name w:val="Table Grid"/>
    <w:basedOn w:val="TableNormal"/>
    <w:uiPriority w:val="39"/>
    <w:rsid w:val="00F5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580"/>
    <w:rPr>
      <w:color w:val="467886" w:themeColor="hyperlink"/>
      <w:u w:val="single"/>
    </w:rPr>
  </w:style>
  <w:style w:type="character" w:styleId="UnresolvedMention">
    <w:name w:val="Unresolved Mention"/>
    <w:basedOn w:val="DefaultParagraphFont"/>
    <w:uiPriority w:val="99"/>
    <w:semiHidden/>
    <w:unhideWhenUsed/>
    <w:rsid w:val="00CB6580"/>
    <w:rPr>
      <w:color w:val="605E5C"/>
      <w:shd w:val="clear" w:color="auto" w:fill="E1DFDD"/>
    </w:rPr>
  </w:style>
  <w:style w:type="character" w:styleId="FollowedHyperlink">
    <w:name w:val="FollowedHyperlink"/>
    <w:basedOn w:val="DefaultParagraphFont"/>
    <w:uiPriority w:val="99"/>
    <w:semiHidden/>
    <w:unhideWhenUsed/>
    <w:rsid w:val="007D7E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29689">
      <w:bodyDiv w:val="1"/>
      <w:marLeft w:val="0"/>
      <w:marRight w:val="0"/>
      <w:marTop w:val="0"/>
      <w:marBottom w:val="0"/>
      <w:divBdr>
        <w:top w:val="none" w:sz="0" w:space="0" w:color="auto"/>
        <w:left w:val="none" w:sz="0" w:space="0" w:color="auto"/>
        <w:bottom w:val="none" w:sz="0" w:space="0" w:color="auto"/>
        <w:right w:val="none" w:sz="0" w:space="0" w:color="auto"/>
      </w:divBdr>
    </w:div>
    <w:div w:id="320275905">
      <w:bodyDiv w:val="1"/>
      <w:marLeft w:val="0"/>
      <w:marRight w:val="0"/>
      <w:marTop w:val="0"/>
      <w:marBottom w:val="0"/>
      <w:divBdr>
        <w:top w:val="none" w:sz="0" w:space="0" w:color="auto"/>
        <w:left w:val="none" w:sz="0" w:space="0" w:color="auto"/>
        <w:bottom w:val="none" w:sz="0" w:space="0" w:color="auto"/>
        <w:right w:val="none" w:sz="0" w:space="0" w:color="auto"/>
      </w:divBdr>
    </w:div>
    <w:div w:id="451898727">
      <w:bodyDiv w:val="1"/>
      <w:marLeft w:val="0"/>
      <w:marRight w:val="0"/>
      <w:marTop w:val="0"/>
      <w:marBottom w:val="0"/>
      <w:divBdr>
        <w:top w:val="none" w:sz="0" w:space="0" w:color="auto"/>
        <w:left w:val="none" w:sz="0" w:space="0" w:color="auto"/>
        <w:bottom w:val="none" w:sz="0" w:space="0" w:color="auto"/>
        <w:right w:val="none" w:sz="0" w:space="0" w:color="auto"/>
      </w:divBdr>
    </w:div>
    <w:div w:id="1146506269">
      <w:bodyDiv w:val="1"/>
      <w:marLeft w:val="0"/>
      <w:marRight w:val="0"/>
      <w:marTop w:val="0"/>
      <w:marBottom w:val="0"/>
      <w:divBdr>
        <w:top w:val="none" w:sz="0" w:space="0" w:color="auto"/>
        <w:left w:val="none" w:sz="0" w:space="0" w:color="auto"/>
        <w:bottom w:val="none" w:sz="0" w:space="0" w:color="auto"/>
        <w:right w:val="none" w:sz="0" w:space="0" w:color="auto"/>
      </w:divBdr>
    </w:div>
    <w:div w:id="1376126860">
      <w:bodyDiv w:val="1"/>
      <w:marLeft w:val="0"/>
      <w:marRight w:val="0"/>
      <w:marTop w:val="0"/>
      <w:marBottom w:val="0"/>
      <w:divBdr>
        <w:top w:val="none" w:sz="0" w:space="0" w:color="auto"/>
        <w:left w:val="none" w:sz="0" w:space="0" w:color="auto"/>
        <w:bottom w:val="none" w:sz="0" w:space="0" w:color="auto"/>
        <w:right w:val="none" w:sz="0" w:space="0" w:color="auto"/>
      </w:divBdr>
    </w:div>
    <w:div w:id="20566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org.uk/explore-mental-health/about-mental-health" TargetMode="External"/><Relationship Id="rId13" Type="http://schemas.openxmlformats.org/officeDocument/2006/relationships/hyperlink" Target="http://www.westnorthants.gov.uk/mental-health-and-wellbeing/mental-health-services-and-support-adults" TargetMode="External"/><Relationship Id="rId18" Type="http://schemas.openxmlformats.org/officeDocument/2006/relationships/hyperlink" Target="https://www.nhft.nhs.uk/crisis-cafe/" TargetMode="External"/><Relationship Id="rId3" Type="http://schemas.openxmlformats.org/officeDocument/2006/relationships/settings" Target="settings.xml"/><Relationship Id="rId21" Type="http://schemas.openxmlformats.org/officeDocument/2006/relationships/hyperlink" Target="http://www.northamptonshiremind.org.uk/crisis-support" TargetMode="External"/><Relationship Id="rId7" Type="http://schemas.openxmlformats.org/officeDocument/2006/relationships/hyperlink" Target="http://www.mentalhealth.org.uk/our-work/public-engagement/mental-health-awareness-week" TargetMode="External"/><Relationship Id="rId12" Type="http://schemas.openxmlformats.org/officeDocument/2006/relationships/hyperlink" Target="https://www.westnorthants.gov.uk/mental-health-and-wellbeing/mental-health-services-and-support-adults" TargetMode="External"/><Relationship Id="rId17" Type="http://schemas.openxmlformats.org/officeDocument/2006/relationships/hyperlink" Target="http://www.westnorthants.gov.uk/mental-health-and-wellbeing/urgent-mental-health-help-and-suppo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stnorthants.gov.uk/mental-health-and-wellbeing/urgent-mental-health-help-and-support" TargetMode="External"/><Relationship Id="rId20" Type="http://schemas.openxmlformats.org/officeDocument/2006/relationships/hyperlink" Target="https://www.northamptonshiremind.org.uk/crisis-support" TargetMode="External"/><Relationship Id="rId1" Type="http://schemas.openxmlformats.org/officeDocument/2006/relationships/numbering" Target="numbering.xml"/><Relationship Id="rId6" Type="http://schemas.openxmlformats.org/officeDocument/2006/relationships/hyperlink" Target="https://www.mentalhealth.org.uk/our-work/public-engagement/mental-health-awareness-week" TargetMode="External"/><Relationship Id="rId11" Type="http://schemas.openxmlformats.org/officeDocument/2006/relationships/hyperlink" Target="http://www.mind.org.uk/information-support/types-of-mental-health-problem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westnorthants.gov.uk/mental-health-and-wellbeing/mental-health-support-children-and-young-people" TargetMode="External"/><Relationship Id="rId23" Type="http://schemas.openxmlformats.org/officeDocument/2006/relationships/image" Target="media/image2.jpeg"/><Relationship Id="rId10" Type="http://schemas.openxmlformats.org/officeDocument/2006/relationships/hyperlink" Target="https://www.mind.org.uk/information-support/types-of-mental-health-problems/mental-health-problems-introduction/about-mental-health-problems/" TargetMode="External"/><Relationship Id="rId19" Type="http://schemas.openxmlformats.org/officeDocument/2006/relationships/hyperlink" Target="http://www.nhft.nhs.uk/crisis-cafe/" TargetMode="External"/><Relationship Id="rId4" Type="http://schemas.openxmlformats.org/officeDocument/2006/relationships/webSettings" Target="webSettings.xml"/><Relationship Id="rId9" Type="http://schemas.openxmlformats.org/officeDocument/2006/relationships/hyperlink" Target="http://www.mentalhealth.org.uk/explore-mental-health/about-mental-health" TargetMode="External"/><Relationship Id="rId14" Type="http://schemas.openxmlformats.org/officeDocument/2006/relationships/hyperlink" Target="https://www.westnorthants.gov.uk/mental-health-and-wellbeing/mental-health-support-children-and-young-people" TargetMode="External"/><Relationship Id="rId22" Type="http://schemas.openxmlformats.org/officeDocument/2006/relationships/hyperlink" Target="mailto:healthchampions@voluntaryimpa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Newman</dc:creator>
  <cp:keywords/>
  <dc:description/>
  <cp:lastModifiedBy>Andrea Newman</cp:lastModifiedBy>
  <cp:revision>12</cp:revision>
  <dcterms:created xsi:type="dcterms:W3CDTF">2025-05-13T06:20:00Z</dcterms:created>
  <dcterms:modified xsi:type="dcterms:W3CDTF">2025-08-11T08:31:00Z</dcterms:modified>
</cp:coreProperties>
</file>