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CA597" w14:textId="77777777" w:rsidR="005921DA" w:rsidRDefault="005921DA">
      <w:r>
        <w:rPr>
          <w:noProof/>
          <w:lang w:eastAsia="en-GB"/>
        </w:rPr>
        <mc:AlternateContent>
          <mc:Choice Requires="wps">
            <w:drawing>
              <wp:anchor distT="0" distB="0" distL="114300" distR="114300" simplePos="0" relativeHeight="251659264" behindDoc="0" locked="0" layoutInCell="1" allowOverlap="1" wp14:anchorId="4EDF1E13" wp14:editId="60919E49">
                <wp:simplePos x="0" y="0"/>
                <wp:positionH relativeFrom="column">
                  <wp:posOffset>-91440</wp:posOffset>
                </wp:positionH>
                <wp:positionV relativeFrom="paragraph">
                  <wp:posOffset>-407670</wp:posOffset>
                </wp:positionV>
                <wp:extent cx="2476500" cy="8096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2476500" cy="8096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09999CC" w14:textId="77777777" w:rsidR="00C07D5C" w:rsidRDefault="00C07D5C">
                            <w:r>
                              <w:rPr>
                                <w:noProof/>
                                <w:lang w:eastAsia="en-GB"/>
                              </w:rPr>
                              <w:drawing>
                                <wp:inline distT="0" distB="0" distL="0" distR="0" wp14:anchorId="5C6D32A6" wp14:editId="643CF347">
                                  <wp:extent cx="2287270"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colou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87270" cy="70675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EDF1E13" id="_x0000_t202" coordsize="21600,21600" o:spt="202" path="m,l,21600r21600,l21600,xe">
                <v:stroke joinstyle="miter"/>
                <v:path gradientshapeok="t" o:connecttype="rect"/>
              </v:shapetype>
              <v:shape id="Text Box 1" o:spid="_x0000_s1026" type="#_x0000_t202" style="position:absolute;margin-left:-7.2pt;margin-top:-32.1pt;width:195pt;height:63.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" fillcolor="white [3201]" stroked="f" strokeweight=".5pt">
                <v:textbox>
                  <w:txbxContent>
                    <w:p w14:paraId="009999CC" w14:textId="77777777" w:rsidR="00C07D5C" w:rsidRDefault="00C07D5C">
                      <w:r>
                        <w:rPr>
                          <w:noProof/>
                          <w:lang w:eastAsia="en-GB"/>
                        </w:rPr>
                        <w:drawing>
                          <wp:inline distT="0" distB="0" distL="0" distR="0" wp14:anchorId="5C6D32A6" wp14:editId="643CF347">
                            <wp:extent cx="2287270"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colou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87270" cy="706755"/>
                                    </a:xfrm>
                                    <a:prstGeom prst="rect">
                                      <a:avLst/>
                                    </a:prstGeom>
                                  </pic:spPr>
                                </pic:pic>
                              </a:graphicData>
                            </a:graphic>
                          </wp:inline>
                        </w:drawing>
                      </w:r>
                    </w:p>
                  </w:txbxContent>
                </v:textbox>
              </v:shape>
            </w:pict>
          </mc:Fallback>
        </mc:AlternateContent>
      </w:r>
    </w:p>
    <w:p w14:paraId="25096BD9" w14:textId="77777777" w:rsidR="005921DA" w:rsidRDefault="005921DA"/>
    <w:p w14:paraId="757B1D13" w14:textId="77777777" w:rsidR="005921DA" w:rsidRDefault="005921DA"/>
    <w:p w14:paraId="0F17596B" w14:textId="59A27DFA" w:rsidR="005921DA" w:rsidRPr="003B7246" w:rsidRDefault="00962339">
      <w:pPr>
        <w:rPr>
          <w:rFonts w:asciiTheme="minorHAnsi" w:hAnsiTheme="minorHAnsi" w:cstheme="minorHAnsi"/>
          <w:b/>
          <w:szCs w:val="24"/>
        </w:rPr>
      </w:pPr>
      <w:r w:rsidRPr="003B7246">
        <w:rPr>
          <w:rFonts w:asciiTheme="minorHAnsi" w:hAnsiTheme="minorHAnsi" w:cstheme="minorHAnsi"/>
          <w:b/>
          <w:szCs w:val="24"/>
        </w:rPr>
        <w:t>Lone Working Policy</w:t>
      </w:r>
      <w:r w:rsidR="003B7246">
        <w:rPr>
          <w:rFonts w:asciiTheme="minorHAnsi" w:hAnsiTheme="minorHAnsi" w:cstheme="minorHAnsi"/>
          <w:b/>
          <w:szCs w:val="24"/>
        </w:rPr>
        <w:t xml:space="preserve"> (Version 4.4)</w:t>
      </w:r>
    </w:p>
    <w:p w14:paraId="0DCE0690" w14:textId="77777777" w:rsidR="003F5C5D" w:rsidRPr="003B7246" w:rsidRDefault="003F5C5D" w:rsidP="003F5C5D">
      <w:pPr>
        <w:pBdr>
          <w:bottom w:val="single" w:sz="4" w:space="1" w:color="auto"/>
        </w:pBdr>
        <w:rPr>
          <w:rFonts w:asciiTheme="minorHAnsi" w:hAnsiTheme="minorHAnsi" w:cstheme="minorHAnsi"/>
          <w:szCs w:val="24"/>
        </w:rPr>
      </w:pPr>
    </w:p>
    <w:p w14:paraId="33DE67A1" w14:textId="70831DD2" w:rsidR="005921DA" w:rsidRPr="003B7246" w:rsidRDefault="005921DA">
      <w:pPr>
        <w:rPr>
          <w:rFonts w:asciiTheme="minorHAnsi" w:hAnsiTheme="minorHAnsi" w:cstheme="minorHAnsi"/>
          <w:b/>
          <w:szCs w:val="24"/>
        </w:rPr>
      </w:pPr>
      <w:r w:rsidRPr="003B7246">
        <w:rPr>
          <w:rFonts w:asciiTheme="minorHAnsi" w:hAnsiTheme="minorHAnsi" w:cstheme="minorHAnsi"/>
          <w:b/>
          <w:szCs w:val="24"/>
        </w:rPr>
        <w:t>Purpose</w:t>
      </w:r>
      <w:r w:rsidR="00C3295F" w:rsidRPr="003B7246">
        <w:rPr>
          <w:rFonts w:asciiTheme="minorHAnsi" w:hAnsiTheme="minorHAnsi" w:cstheme="minorHAnsi"/>
          <w:b/>
          <w:szCs w:val="24"/>
        </w:rPr>
        <w:t>.</w:t>
      </w:r>
    </w:p>
    <w:p w14:paraId="036E4DFC" w14:textId="77777777" w:rsidR="00F011CA" w:rsidRPr="003B7246" w:rsidRDefault="00F011CA">
      <w:pPr>
        <w:rPr>
          <w:rFonts w:asciiTheme="minorHAnsi" w:hAnsiTheme="minorHAnsi" w:cstheme="minorHAnsi"/>
          <w:b/>
          <w:szCs w:val="24"/>
        </w:rPr>
      </w:pPr>
    </w:p>
    <w:p w14:paraId="763A507F" w14:textId="43BC6BB5" w:rsidR="005921DA" w:rsidRPr="003B7246" w:rsidRDefault="00685E08">
      <w:pPr>
        <w:rPr>
          <w:rFonts w:asciiTheme="minorHAnsi" w:hAnsiTheme="minorHAnsi" w:cstheme="minorHAnsi"/>
          <w:szCs w:val="24"/>
        </w:rPr>
      </w:pPr>
      <w:r w:rsidRPr="003B7246">
        <w:rPr>
          <w:rFonts w:asciiTheme="minorHAnsi" w:hAnsiTheme="minorHAnsi" w:cstheme="minorHAnsi"/>
          <w:szCs w:val="24"/>
        </w:rPr>
        <w:t>This policy sets out for Voluntary Impact Northamptonshire staff and volunteers the safety considerations and procedure for working alone</w:t>
      </w:r>
      <w:r w:rsidR="00F011CA" w:rsidRPr="003B7246">
        <w:rPr>
          <w:rFonts w:asciiTheme="minorHAnsi" w:hAnsiTheme="minorHAnsi" w:cstheme="minorHAnsi"/>
          <w:szCs w:val="24"/>
        </w:rPr>
        <w:t xml:space="preserve"> (</w:t>
      </w:r>
      <w:r w:rsidRPr="003B7246">
        <w:rPr>
          <w:rFonts w:asciiTheme="minorHAnsi" w:hAnsiTheme="minorHAnsi" w:cstheme="minorHAnsi"/>
          <w:szCs w:val="24"/>
        </w:rPr>
        <w:t>away from other staff members, both in and out of the building</w:t>
      </w:r>
      <w:r w:rsidR="00F011CA" w:rsidRPr="003B7246">
        <w:rPr>
          <w:rFonts w:asciiTheme="minorHAnsi" w:hAnsiTheme="minorHAnsi" w:cstheme="minorHAnsi"/>
          <w:szCs w:val="24"/>
        </w:rPr>
        <w:t>).</w:t>
      </w:r>
    </w:p>
    <w:p w14:paraId="362EFD24" w14:textId="77777777" w:rsidR="005921DA" w:rsidRPr="003B7246" w:rsidRDefault="005921DA" w:rsidP="003F5C5D">
      <w:pPr>
        <w:pBdr>
          <w:bottom w:val="single" w:sz="4" w:space="1" w:color="auto"/>
        </w:pBdr>
        <w:rPr>
          <w:rFonts w:asciiTheme="minorHAnsi" w:hAnsiTheme="minorHAnsi" w:cstheme="minorHAnsi"/>
          <w:szCs w:val="24"/>
        </w:rPr>
      </w:pPr>
    </w:p>
    <w:p w14:paraId="43B22239" w14:textId="77777777" w:rsidR="00FF6054" w:rsidRPr="003B7246" w:rsidRDefault="00FF6054" w:rsidP="003F5C5D">
      <w:pPr>
        <w:pBdr>
          <w:bottom w:val="single" w:sz="4" w:space="1" w:color="auto"/>
        </w:pBdr>
        <w:rPr>
          <w:rFonts w:asciiTheme="minorHAnsi" w:hAnsiTheme="minorHAnsi" w:cstheme="minorHAnsi"/>
          <w:szCs w:val="24"/>
        </w:rPr>
      </w:pPr>
    </w:p>
    <w:p w14:paraId="23D7BDE0" w14:textId="711C0589" w:rsidR="005921DA" w:rsidRPr="003B7246" w:rsidRDefault="005921DA">
      <w:pPr>
        <w:rPr>
          <w:rFonts w:asciiTheme="minorHAnsi" w:hAnsiTheme="minorHAnsi" w:cstheme="minorHAnsi"/>
          <w:b/>
          <w:szCs w:val="24"/>
        </w:rPr>
      </w:pPr>
      <w:r w:rsidRPr="003B7246">
        <w:rPr>
          <w:rFonts w:asciiTheme="minorHAnsi" w:hAnsiTheme="minorHAnsi" w:cstheme="minorHAnsi"/>
          <w:b/>
          <w:szCs w:val="24"/>
        </w:rPr>
        <w:t>Scope</w:t>
      </w:r>
      <w:r w:rsidR="00C3295F" w:rsidRPr="003B7246">
        <w:rPr>
          <w:rFonts w:asciiTheme="minorHAnsi" w:hAnsiTheme="minorHAnsi" w:cstheme="minorHAnsi"/>
          <w:b/>
          <w:szCs w:val="24"/>
        </w:rPr>
        <w:t>.</w:t>
      </w:r>
    </w:p>
    <w:p w14:paraId="042F8C2F" w14:textId="77777777" w:rsidR="00F011CA" w:rsidRPr="003B7246" w:rsidRDefault="00F011CA">
      <w:pPr>
        <w:rPr>
          <w:rFonts w:asciiTheme="minorHAnsi" w:hAnsiTheme="minorHAnsi" w:cstheme="minorHAnsi"/>
          <w:b/>
          <w:szCs w:val="24"/>
        </w:rPr>
      </w:pPr>
    </w:p>
    <w:p w14:paraId="269BF3B2" w14:textId="77777777" w:rsidR="005921DA" w:rsidRPr="003B7246" w:rsidRDefault="008D0864">
      <w:pPr>
        <w:rPr>
          <w:rFonts w:asciiTheme="minorHAnsi" w:hAnsiTheme="minorHAnsi" w:cstheme="minorHAnsi"/>
          <w:szCs w:val="24"/>
        </w:rPr>
      </w:pPr>
      <w:r w:rsidRPr="003B7246">
        <w:rPr>
          <w:rFonts w:asciiTheme="minorHAnsi" w:hAnsiTheme="minorHAnsi" w:cstheme="minorHAnsi"/>
          <w:szCs w:val="24"/>
        </w:rPr>
        <w:t>This policy applies to all Voluntary Impact Northamptonshire volunteers and employees.</w:t>
      </w:r>
    </w:p>
    <w:p w14:paraId="47E0CBC8" w14:textId="77777777" w:rsidR="005921DA" w:rsidRPr="003B7246" w:rsidRDefault="005921DA" w:rsidP="008D0864">
      <w:pPr>
        <w:pBdr>
          <w:bottom w:val="single" w:sz="4" w:space="1" w:color="auto"/>
        </w:pBdr>
        <w:rPr>
          <w:rFonts w:asciiTheme="minorHAnsi" w:hAnsiTheme="minorHAnsi" w:cstheme="minorHAnsi"/>
          <w:szCs w:val="24"/>
        </w:rPr>
      </w:pPr>
    </w:p>
    <w:p w14:paraId="15F68283" w14:textId="77777777" w:rsidR="00FF6054" w:rsidRPr="003B7246" w:rsidRDefault="00FF6054" w:rsidP="008D0864">
      <w:pPr>
        <w:pBdr>
          <w:bottom w:val="single" w:sz="4" w:space="1" w:color="auto"/>
        </w:pBdr>
        <w:rPr>
          <w:rFonts w:asciiTheme="minorHAnsi" w:hAnsiTheme="minorHAnsi" w:cstheme="minorHAnsi"/>
          <w:szCs w:val="24"/>
        </w:rPr>
      </w:pPr>
    </w:p>
    <w:p w14:paraId="2CF9A0AD" w14:textId="5B0D4989" w:rsidR="005921DA" w:rsidRPr="003B7246" w:rsidRDefault="008D0864">
      <w:pPr>
        <w:rPr>
          <w:rFonts w:asciiTheme="minorHAnsi" w:hAnsiTheme="minorHAnsi" w:cstheme="minorHAnsi"/>
          <w:b/>
          <w:szCs w:val="24"/>
        </w:rPr>
      </w:pPr>
      <w:r w:rsidRPr="003B7246">
        <w:rPr>
          <w:rFonts w:asciiTheme="minorHAnsi" w:hAnsiTheme="minorHAnsi" w:cstheme="minorHAnsi"/>
          <w:b/>
          <w:szCs w:val="24"/>
        </w:rPr>
        <w:t>Responsibilities</w:t>
      </w:r>
      <w:r w:rsidR="00C3295F" w:rsidRPr="003B7246">
        <w:rPr>
          <w:rFonts w:asciiTheme="minorHAnsi" w:hAnsiTheme="minorHAnsi" w:cstheme="minorHAnsi"/>
          <w:b/>
          <w:szCs w:val="24"/>
        </w:rPr>
        <w:t>.</w:t>
      </w:r>
    </w:p>
    <w:p w14:paraId="35361BC9" w14:textId="77777777" w:rsidR="00F011CA" w:rsidRPr="003B7246" w:rsidRDefault="00F011CA">
      <w:pPr>
        <w:rPr>
          <w:rFonts w:asciiTheme="minorHAnsi" w:hAnsiTheme="minorHAnsi" w:cstheme="minorHAnsi"/>
          <w:b/>
          <w:szCs w:val="24"/>
        </w:rPr>
      </w:pPr>
    </w:p>
    <w:p w14:paraId="7F95D274" w14:textId="0F591EDD" w:rsidR="00685E08" w:rsidRPr="003B7246" w:rsidRDefault="00685E08" w:rsidP="00F74651">
      <w:pPr>
        <w:pStyle w:val="ListParagraph"/>
        <w:numPr>
          <w:ilvl w:val="0"/>
          <w:numId w:val="5"/>
        </w:numPr>
        <w:rPr>
          <w:rFonts w:asciiTheme="minorHAnsi" w:hAnsiTheme="minorHAnsi" w:cstheme="minorHAnsi"/>
          <w:b/>
          <w:bCs/>
          <w:szCs w:val="24"/>
        </w:rPr>
      </w:pPr>
      <w:r w:rsidRPr="003B7246">
        <w:rPr>
          <w:rFonts w:asciiTheme="minorHAnsi" w:hAnsiTheme="minorHAnsi" w:cstheme="minorHAnsi"/>
          <w:b/>
          <w:bCs/>
          <w:szCs w:val="24"/>
        </w:rPr>
        <w:t xml:space="preserve">Board of Trustees: </w:t>
      </w:r>
      <w:r w:rsidR="00F011CA" w:rsidRPr="003B7246">
        <w:rPr>
          <w:rFonts w:asciiTheme="minorHAnsi" w:hAnsiTheme="minorHAnsi" w:cstheme="minorHAnsi"/>
          <w:b/>
          <w:bCs/>
          <w:szCs w:val="24"/>
        </w:rPr>
        <w:t xml:space="preserve">Have </w:t>
      </w:r>
      <w:r w:rsidRPr="003B7246">
        <w:rPr>
          <w:rFonts w:asciiTheme="minorHAnsi" w:hAnsiTheme="minorHAnsi" w:cstheme="minorHAnsi"/>
          <w:b/>
          <w:bCs/>
          <w:szCs w:val="24"/>
        </w:rPr>
        <w:t>overall responsibility for health and safety</w:t>
      </w:r>
      <w:r w:rsidR="00F011CA" w:rsidRPr="003B7246">
        <w:rPr>
          <w:rFonts w:asciiTheme="minorHAnsi" w:hAnsiTheme="minorHAnsi" w:cstheme="minorHAnsi"/>
          <w:b/>
          <w:bCs/>
          <w:szCs w:val="24"/>
        </w:rPr>
        <w:t>.</w:t>
      </w:r>
    </w:p>
    <w:p w14:paraId="31B7A287" w14:textId="493B0202" w:rsidR="00322FB4" w:rsidRPr="003B7246" w:rsidRDefault="00322FB4" w:rsidP="00F74651">
      <w:pPr>
        <w:pStyle w:val="ListParagraph"/>
        <w:numPr>
          <w:ilvl w:val="0"/>
          <w:numId w:val="5"/>
        </w:numPr>
        <w:rPr>
          <w:rFonts w:asciiTheme="minorHAnsi" w:hAnsiTheme="minorHAnsi" w:cstheme="minorHAnsi"/>
          <w:b/>
          <w:bCs/>
          <w:szCs w:val="24"/>
        </w:rPr>
      </w:pPr>
      <w:r w:rsidRPr="003B7246">
        <w:rPr>
          <w:rFonts w:asciiTheme="minorHAnsi" w:hAnsiTheme="minorHAnsi" w:cstheme="minorHAnsi"/>
          <w:b/>
          <w:bCs/>
          <w:szCs w:val="24"/>
        </w:rPr>
        <w:t xml:space="preserve">Chief Executive: </w:t>
      </w:r>
      <w:r w:rsidR="00F011CA" w:rsidRPr="003B7246">
        <w:rPr>
          <w:rFonts w:asciiTheme="minorHAnsi" w:hAnsiTheme="minorHAnsi" w:cstheme="minorHAnsi"/>
          <w:b/>
          <w:bCs/>
          <w:szCs w:val="24"/>
        </w:rPr>
        <w:t xml:space="preserve">Has </w:t>
      </w:r>
      <w:r w:rsidRPr="003B7246">
        <w:rPr>
          <w:rFonts w:asciiTheme="minorHAnsi" w:hAnsiTheme="minorHAnsi" w:cstheme="minorHAnsi"/>
          <w:b/>
          <w:bCs/>
          <w:szCs w:val="24"/>
        </w:rPr>
        <w:t>overall responsib</w:t>
      </w:r>
      <w:r w:rsidR="00685E08" w:rsidRPr="003B7246">
        <w:rPr>
          <w:rFonts w:asciiTheme="minorHAnsi" w:hAnsiTheme="minorHAnsi" w:cstheme="minorHAnsi"/>
          <w:b/>
          <w:bCs/>
          <w:szCs w:val="24"/>
        </w:rPr>
        <w:t>ility for policy implementation, ensuring all staff and volunteers have sufficient information and</w:t>
      </w:r>
      <w:r w:rsidR="00F011CA" w:rsidRPr="003B7246">
        <w:rPr>
          <w:rFonts w:asciiTheme="minorHAnsi" w:hAnsiTheme="minorHAnsi" w:cstheme="minorHAnsi"/>
          <w:b/>
          <w:bCs/>
          <w:szCs w:val="24"/>
        </w:rPr>
        <w:t xml:space="preserve"> that operational</w:t>
      </w:r>
      <w:r w:rsidR="00685E08" w:rsidRPr="003B7246">
        <w:rPr>
          <w:rFonts w:asciiTheme="minorHAnsi" w:hAnsiTheme="minorHAnsi" w:cstheme="minorHAnsi"/>
          <w:b/>
          <w:bCs/>
          <w:szCs w:val="24"/>
        </w:rPr>
        <w:t xml:space="preserve"> procedures are followed.</w:t>
      </w:r>
    </w:p>
    <w:p w14:paraId="6CE2EE94" w14:textId="48E5A6B3" w:rsidR="00322FB4" w:rsidRPr="003B7246" w:rsidRDefault="009F279C" w:rsidP="00F74651">
      <w:pPr>
        <w:pStyle w:val="ListParagraph"/>
        <w:numPr>
          <w:ilvl w:val="0"/>
          <w:numId w:val="5"/>
        </w:numPr>
        <w:rPr>
          <w:rFonts w:asciiTheme="minorHAnsi" w:hAnsiTheme="minorHAnsi" w:cstheme="minorHAnsi"/>
          <w:b/>
          <w:bCs/>
          <w:szCs w:val="24"/>
        </w:rPr>
      </w:pPr>
      <w:r w:rsidRPr="003B7246">
        <w:rPr>
          <w:rFonts w:asciiTheme="minorHAnsi" w:hAnsiTheme="minorHAnsi" w:cstheme="minorHAnsi"/>
          <w:b/>
          <w:bCs/>
          <w:szCs w:val="24"/>
        </w:rPr>
        <w:t xml:space="preserve">Development </w:t>
      </w:r>
      <w:r w:rsidR="00F011CA" w:rsidRPr="003B7246">
        <w:rPr>
          <w:rFonts w:asciiTheme="minorHAnsi" w:hAnsiTheme="minorHAnsi" w:cstheme="minorHAnsi"/>
          <w:b/>
          <w:bCs/>
          <w:szCs w:val="24"/>
        </w:rPr>
        <w:t>Manager</w:t>
      </w:r>
      <w:r w:rsidR="00322FB4" w:rsidRPr="003B7246">
        <w:rPr>
          <w:rFonts w:asciiTheme="minorHAnsi" w:hAnsiTheme="minorHAnsi" w:cstheme="minorHAnsi"/>
          <w:b/>
          <w:bCs/>
          <w:szCs w:val="24"/>
        </w:rPr>
        <w:t>:</w:t>
      </w:r>
      <w:r w:rsidR="00F011CA" w:rsidRPr="003B7246">
        <w:rPr>
          <w:rFonts w:asciiTheme="minorHAnsi" w:hAnsiTheme="minorHAnsi" w:cstheme="minorHAnsi"/>
          <w:b/>
          <w:bCs/>
          <w:szCs w:val="24"/>
        </w:rPr>
        <w:t xml:space="preserve"> Has</w:t>
      </w:r>
      <w:r w:rsidR="00322FB4" w:rsidRPr="003B7246">
        <w:rPr>
          <w:rFonts w:asciiTheme="minorHAnsi" w:hAnsiTheme="minorHAnsi" w:cstheme="minorHAnsi"/>
          <w:b/>
          <w:bCs/>
          <w:szCs w:val="24"/>
        </w:rPr>
        <w:t xml:space="preserve"> </w:t>
      </w:r>
      <w:r w:rsidR="00685E08" w:rsidRPr="003B7246">
        <w:rPr>
          <w:rFonts w:asciiTheme="minorHAnsi" w:hAnsiTheme="minorHAnsi" w:cstheme="minorHAnsi"/>
          <w:b/>
          <w:bCs/>
          <w:szCs w:val="24"/>
        </w:rPr>
        <w:t>devolved responsibility for day-to-day activity</w:t>
      </w:r>
      <w:r w:rsidR="00F74651" w:rsidRPr="003B7246">
        <w:rPr>
          <w:rFonts w:asciiTheme="minorHAnsi" w:hAnsiTheme="minorHAnsi" w:cstheme="minorHAnsi"/>
          <w:b/>
          <w:bCs/>
          <w:szCs w:val="24"/>
        </w:rPr>
        <w:t>.</w:t>
      </w:r>
    </w:p>
    <w:p w14:paraId="58E7A64A" w14:textId="77777777" w:rsidR="006070E2" w:rsidRPr="003B7246" w:rsidRDefault="006070E2" w:rsidP="00FF6054">
      <w:pPr>
        <w:pBdr>
          <w:bottom w:val="single" w:sz="4" w:space="1" w:color="auto"/>
        </w:pBdr>
        <w:rPr>
          <w:rFonts w:asciiTheme="minorHAnsi" w:hAnsiTheme="minorHAnsi" w:cstheme="minorHAnsi"/>
          <w:szCs w:val="24"/>
        </w:rPr>
      </w:pPr>
    </w:p>
    <w:p w14:paraId="49E34EE8" w14:textId="77777777" w:rsidR="00FF6054" w:rsidRPr="003B7246" w:rsidRDefault="00FF6054" w:rsidP="00FF6054">
      <w:pPr>
        <w:pBdr>
          <w:bottom w:val="single" w:sz="4" w:space="1" w:color="auto"/>
        </w:pBdr>
        <w:rPr>
          <w:rFonts w:asciiTheme="minorHAnsi" w:hAnsiTheme="minorHAnsi" w:cstheme="minorHAnsi"/>
          <w:szCs w:val="24"/>
        </w:rPr>
      </w:pPr>
    </w:p>
    <w:p w14:paraId="3056F4F2" w14:textId="27CAF4D9" w:rsidR="005921DA" w:rsidRPr="003B7246" w:rsidRDefault="005921DA" w:rsidP="00A5465D">
      <w:pPr>
        <w:rPr>
          <w:rFonts w:asciiTheme="minorHAnsi" w:hAnsiTheme="minorHAnsi" w:cstheme="minorHAnsi"/>
          <w:b/>
          <w:szCs w:val="24"/>
        </w:rPr>
      </w:pPr>
      <w:r w:rsidRPr="003B7246">
        <w:rPr>
          <w:rFonts w:asciiTheme="minorHAnsi" w:hAnsiTheme="minorHAnsi" w:cstheme="minorHAnsi"/>
          <w:b/>
          <w:szCs w:val="24"/>
        </w:rPr>
        <w:t>Policy statement</w:t>
      </w:r>
      <w:r w:rsidR="00C3295F" w:rsidRPr="003B7246">
        <w:rPr>
          <w:rFonts w:asciiTheme="minorHAnsi" w:hAnsiTheme="minorHAnsi" w:cstheme="minorHAnsi"/>
          <w:b/>
          <w:szCs w:val="24"/>
        </w:rPr>
        <w:t>.</w:t>
      </w:r>
    </w:p>
    <w:p w14:paraId="7F307A7B" w14:textId="77777777" w:rsidR="00F011CA" w:rsidRPr="003B7246" w:rsidRDefault="00F011CA" w:rsidP="00A5465D">
      <w:pPr>
        <w:rPr>
          <w:rFonts w:asciiTheme="minorHAnsi" w:hAnsiTheme="minorHAnsi" w:cstheme="minorHAnsi"/>
          <w:b/>
          <w:szCs w:val="24"/>
        </w:rPr>
      </w:pPr>
    </w:p>
    <w:p w14:paraId="12FFB984" w14:textId="7E0A914A" w:rsidR="00685E08" w:rsidRPr="003B7246" w:rsidRDefault="00685E08" w:rsidP="00685E08">
      <w:pPr>
        <w:rPr>
          <w:rFonts w:asciiTheme="minorHAnsi" w:hAnsiTheme="minorHAnsi" w:cstheme="minorHAnsi"/>
          <w:szCs w:val="24"/>
        </w:rPr>
      </w:pPr>
      <w:r w:rsidRPr="003B7246">
        <w:rPr>
          <w:rFonts w:asciiTheme="minorHAnsi" w:hAnsiTheme="minorHAnsi" w:cstheme="minorHAnsi"/>
          <w:szCs w:val="24"/>
        </w:rPr>
        <w:t xml:space="preserve">Lone Working is when a </w:t>
      </w:r>
      <w:r w:rsidR="00F011CA" w:rsidRPr="003B7246">
        <w:rPr>
          <w:rFonts w:asciiTheme="minorHAnsi" w:hAnsiTheme="minorHAnsi" w:cstheme="minorHAnsi"/>
          <w:szCs w:val="24"/>
        </w:rPr>
        <w:t xml:space="preserve">volunteer or </w:t>
      </w:r>
      <w:r w:rsidRPr="003B7246">
        <w:rPr>
          <w:rFonts w:asciiTheme="minorHAnsi" w:hAnsiTheme="minorHAnsi" w:cstheme="minorHAnsi"/>
          <w:szCs w:val="24"/>
        </w:rPr>
        <w:t>member of staff is either:</w:t>
      </w:r>
    </w:p>
    <w:p w14:paraId="777CA902" w14:textId="77777777" w:rsidR="00685E08" w:rsidRPr="003B7246" w:rsidRDefault="00685E08" w:rsidP="00685E08">
      <w:pPr>
        <w:rPr>
          <w:rFonts w:asciiTheme="minorHAnsi" w:hAnsiTheme="minorHAnsi" w:cstheme="minorHAnsi"/>
          <w:szCs w:val="24"/>
        </w:rPr>
      </w:pPr>
    </w:p>
    <w:p w14:paraId="046CAA71" w14:textId="636605ED" w:rsidR="00685E08" w:rsidRPr="003B7246" w:rsidRDefault="00F82E1D" w:rsidP="00685E08">
      <w:pPr>
        <w:numPr>
          <w:ilvl w:val="0"/>
          <w:numId w:val="7"/>
        </w:numPr>
        <w:tabs>
          <w:tab w:val="num" w:pos="720"/>
        </w:tabs>
        <w:rPr>
          <w:rFonts w:asciiTheme="minorHAnsi" w:hAnsiTheme="minorHAnsi" w:cstheme="minorHAnsi"/>
          <w:szCs w:val="24"/>
        </w:rPr>
      </w:pPr>
      <w:r w:rsidRPr="003B7246">
        <w:rPr>
          <w:rFonts w:asciiTheme="minorHAnsi" w:hAnsiTheme="minorHAnsi" w:cstheme="minorHAnsi"/>
          <w:szCs w:val="24"/>
        </w:rPr>
        <w:t>W</w:t>
      </w:r>
      <w:r w:rsidR="00685E08" w:rsidRPr="003B7246">
        <w:rPr>
          <w:rFonts w:asciiTheme="minorHAnsi" w:hAnsiTheme="minorHAnsi" w:cstheme="minorHAnsi"/>
          <w:szCs w:val="24"/>
        </w:rPr>
        <w:t xml:space="preserve">orking in the office on their own </w:t>
      </w:r>
      <w:r w:rsidR="003B7246">
        <w:rPr>
          <w:rFonts w:asciiTheme="minorHAnsi" w:hAnsiTheme="minorHAnsi" w:cstheme="minorHAnsi"/>
          <w:szCs w:val="24"/>
        </w:rPr>
        <w:t>OR</w:t>
      </w:r>
    </w:p>
    <w:p w14:paraId="57D35624" w14:textId="77777777" w:rsidR="00685E08" w:rsidRPr="003B7246" w:rsidRDefault="00F82E1D" w:rsidP="00685E08">
      <w:pPr>
        <w:numPr>
          <w:ilvl w:val="0"/>
          <w:numId w:val="7"/>
        </w:numPr>
        <w:tabs>
          <w:tab w:val="num" w:pos="720"/>
        </w:tabs>
        <w:rPr>
          <w:rFonts w:asciiTheme="minorHAnsi" w:hAnsiTheme="minorHAnsi" w:cstheme="minorHAnsi"/>
          <w:szCs w:val="24"/>
        </w:rPr>
      </w:pPr>
      <w:r w:rsidRPr="003B7246">
        <w:rPr>
          <w:rFonts w:asciiTheme="minorHAnsi" w:hAnsiTheme="minorHAnsi" w:cstheme="minorHAnsi"/>
          <w:szCs w:val="24"/>
        </w:rPr>
        <w:t>Working</w:t>
      </w:r>
      <w:r w:rsidR="00685E08" w:rsidRPr="003B7246">
        <w:rPr>
          <w:rFonts w:asciiTheme="minorHAnsi" w:hAnsiTheme="minorHAnsi" w:cstheme="minorHAnsi"/>
          <w:szCs w:val="24"/>
        </w:rPr>
        <w:t xml:space="preserve"> away from the office and visiting members of the public or members of voluntary and community groups in their own homes.</w:t>
      </w:r>
    </w:p>
    <w:p w14:paraId="619C798B" w14:textId="75982409" w:rsidR="00A817F2" w:rsidRPr="003B7246" w:rsidRDefault="00F82E1D" w:rsidP="00A817F2">
      <w:pPr>
        <w:numPr>
          <w:ilvl w:val="0"/>
          <w:numId w:val="7"/>
        </w:numPr>
        <w:tabs>
          <w:tab w:val="num" w:pos="720"/>
        </w:tabs>
        <w:rPr>
          <w:rFonts w:asciiTheme="minorHAnsi" w:hAnsiTheme="minorHAnsi" w:cstheme="minorHAnsi"/>
          <w:szCs w:val="24"/>
        </w:rPr>
      </w:pPr>
      <w:r w:rsidRPr="003B7246">
        <w:rPr>
          <w:rFonts w:asciiTheme="minorHAnsi" w:hAnsiTheme="minorHAnsi" w:cstheme="minorHAnsi"/>
          <w:szCs w:val="24"/>
        </w:rPr>
        <w:t>W</w:t>
      </w:r>
      <w:r w:rsidR="00A817F2" w:rsidRPr="003B7246">
        <w:rPr>
          <w:rFonts w:asciiTheme="minorHAnsi" w:hAnsiTheme="minorHAnsi" w:cstheme="minorHAnsi"/>
          <w:szCs w:val="24"/>
        </w:rPr>
        <w:t>orking</w:t>
      </w:r>
      <w:r w:rsidR="00C67181" w:rsidRPr="003B7246">
        <w:rPr>
          <w:rFonts w:asciiTheme="minorHAnsi" w:hAnsiTheme="minorHAnsi" w:cstheme="minorHAnsi"/>
          <w:szCs w:val="24"/>
        </w:rPr>
        <w:t xml:space="preserve"> from</w:t>
      </w:r>
      <w:r w:rsidR="00A817F2" w:rsidRPr="003B7246">
        <w:rPr>
          <w:rFonts w:asciiTheme="minorHAnsi" w:hAnsiTheme="minorHAnsi" w:cstheme="minorHAnsi"/>
          <w:szCs w:val="24"/>
        </w:rPr>
        <w:t xml:space="preserve"> home</w:t>
      </w:r>
      <w:r w:rsidR="00F011CA" w:rsidRPr="003B7246">
        <w:rPr>
          <w:rFonts w:asciiTheme="minorHAnsi" w:hAnsiTheme="minorHAnsi" w:cstheme="minorHAnsi"/>
          <w:szCs w:val="24"/>
        </w:rPr>
        <w:t>.</w:t>
      </w:r>
    </w:p>
    <w:p w14:paraId="4AEFBADD" w14:textId="77777777" w:rsidR="00A817F2" w:rsidRPr="003B7246" w:rsidRDefault="00A817F2" w:rsidP="00A817F2">
      <w:pPr>
        <w:ind w:left="360"/>
        <w:rPr>
          <w:rFonts w:asciiTheme="minorHAnsi" w:hAnsiTheme="minorHAnsi" w:cstheme="minorHAnsi"/>
          <w:szCs w:val="24"/>
        </w:rPr>
      </w:pPr>
    </w:p>
    <w:p w14:paraId="69E0834E" w14:textId="6233972D" w:rsidR="00685E08" w:rsidRPr="003B7246" w:rsidRDefault="00685E08" w:rsidP="00685E08">
      <w:pPr>
        <w:rPr>
          <w:rFonts w:asciiTheme="minorHAnsi" w:hAnsiTheme="minorHAnsi" w:cstheme="minorHAnsi"/>
          <w:b/>
          <w:bCs/>
          <w:szCs w:val="24"/>
        </w:rPr>
      </w:pPr>
      <w:r w:rsidRPr="003B7246">
        <w:rPr>
          <w:rFonts w:asciiTheme="minorHAnsi" w:hAnsiTheme="minorHAnsi" w:cstheme="minorHAnsi"/>
          <w:szCs w:val="24"/>
        </w:rPr>
        <w:t xml:space="preserve">Under normal circumstances members of staff should not be arranging interviews or meetings at </w:t>
      </w:r>
      <w:r w:rsidR="00C07D5C" w:rsidRPr="003B7246">
        <w:rPr>
          <w:rFonts w:asciiTheme="minorHAnsi" w:hAnsiTheme="minorHAnsi" w:cstheme="minorHAnsi"/>
          <w:szCs w:val="24"/>
        </w:rPr>
        <w:t>Voluntary Impact Northamptonshire</w:t>
      </w:r>
      <w:r w:rsidRPr="003B7246">
        <w:rPr>
          <w:rFonts w:asciiTheme="minorHAnsi" w:hAnsiTheme="minorHAnsi" w:cstheme="minorHAnsi"/>
          <w:szCs w:val="24"/>
        </w:rPr>
        <w:t xml:space="preserve"> premises, when they are the only member of staff in the building. It is accepted that occasionally meetings with known, trusted, individuals may take place at such times, and that these do not fall within the scope of this policy.</w:t>
      </w:r>
      <w:r w:rsidR="00F011CA" w:rsidRPr="003B7246">
        <w:rPr>
          <w:rFonts w:asciiTheme="minorHAnsi" w:hAnsiTheme="minorHAnsi" w:cstheme="minorHAnsi"/>
          <w:szCs w:val="24"/>
        </w:rPr>
        <w:t xml:space="preserve"> </w:t>
      </w:r>
      <w:r w:rsidR="00F011CA" w:rsidRPr="003B7246">
        <w:rPr>
          <w:rFonts w:asciiTheme="minorHAnsi" w:hAnsiTheme="minorHAnsi" w:cstheme="minorHAnsi"/>
          <w:b/>
          <w:bCs/>
          <w:szCs w:val="24"/>
        </w:rPr>
        <w:t>Management absolutely support staff if they are working alone at an office premises and do not want to allow entry for someone they do not recognise.</w:t>
      </w:r>
      <w:r w:rsidRPr="003B7246">
        <w:rPr>
          <w:rFonts w:asciiTheme="minorHAnsi" w:hAnsiTheme="minorHAnsi" w:cstheme="minorHAnsi"/>
          <w:b/>
          <w:bCs/>
          <w:szCs w:val="24"/>
        </w:rPr>
        <w:t xml:space="preserve"> </w:t>
      </w:r>
    </w:p>
    <w:p w14:paraId="651A2B10" w14:textId="77777777" w:rsidR="00A817F2" w:rsidRPr="003B7246" w:rsidRDefault="00A817F2" w:rsidP="00685E08">
      <w:pPr>
        <w:rPr>
          <w:rFonts w:asciiTheme="minorHAnsi" w:hAnsiTheme="minorHAnsi" w:cstheme="minorHAnsi"/>
          <w:szCs w:val="24"/>
        </w:rPr>
      </w:pPr>
    </w:p>
    <w:p w14:paraId="37F2FBF3" w14:textId="77777777" w:rsidR="00FF6054" w:rsidRPr="003B7246" w:rsidRDefault="00FF6054" w:rsidP="006A0F35">
      <w:pPr>
        <w:pBdr>
          <w:bottom w:val="single" w:sz="4" w:space="1" w:color="auto"/>
        </w:pBdr>
        <w:rPr>
          <w:rFonts w:asciiTheme="minorHAnsi" w:hAnsiTheme="minorHAnsi" w:cstheme="minorHAnsi"/>
          <w:szCs w:val="24"/>
        </w:rPr>
      </w:pPr>
    </w:p>
    <w:p w14:paraId="7FB86BC5" w14:textId="301FE7C6" w:rsidR="005921DA" w:rsidRPr="003B7246" w:rsidRDefault="00451AD7">
      <w:pPr>
        <w:rPr>
          <w:rFonts w:asciiTheme="minorHAnsi" w:hAnsiTheme="minorHAnsi" w:cstheme="minorHAnsi"/>
          <w:b/>
          <w:szCs w:val="24"/>
        </w:rPr>
      </w:pPr>
      <w:r w:rsidRPr="003B7246">
        <w:rPr>
          <w:rFonts w:asciiTheme="minorHAnsi" w:hAnsiTheme="minorHAnsi" w:cstheme="minorHAnsi"/>
          <w:b/>
          <w:szCs w:val="24"/>
        </w:rPr>
        <w:t>Procedures</w:t>
      </w:r>
      <w:r w:rsidR="00C3295F" w:rsidRPr="003B7246">
        <w:rPr>
          <w:rFonts w:asciiTheme="minorHAnsi" w:hAnsiTheme="minorHAnsi" w:cstheme="minorHAnsi"/>
          <w:b/>
          <w:szCs w:val="24"/>
        </w:rPr>
        <w:t>.</w:t>
      </w:r>
    </w:p>
    <w:p w14:paraId="610B643E" w14:textId="77777777" w:rsidR="00451AD7" w:rsidRPr="003B7246" w:rsidRDefault="00451AD7" w:rsidP="001F41F6">
      <w:pPr>
        <w:rPr>
          <w:rFonts w:asciiTheme="minorHAnsi" w:hAnsiTheme="minorHAnsi" w:cstheme="minorHAnsi"/>
          <w:szCs w:val="24"/>
        </w:rPr>
      </w:pPr>
    </w:p>
    <w:p w14:paraId="0D118C26" w14:textId="7685232B" w:rsidR="00685E08" w:rsidRPr="003B7246" w:rsidRDefault="00685E08" w:rsidP="00685E08">
      <w:pPr>
        <w:numPr>
          <w:ilvl w:val="0"/>
          <w:numId w:val="8"/>
        </w:numPr>
        <w:rPr>
          <w:rFonts w:asciiTheme="minorHAnsi" w:hAnsiTheme="minorHAnsi" w:cstheme="minorHAnsi"/>
          <w:b/>
          <w:bCs/>
          <w:szCs w:val="24"/>
        </w:rPr>
      </w:pPr>
      <w:r w:rsidRPr="003B7246">
        <w:rPr>
          <w:rFonts w:asciiTheme="minorHAnsi" w:hAnsiTheme="minorHAnsi" w:cstheme="minorHAnsi"/>
          <w:b/>
          <w:bCs/>
          <w:szCs w:val="24"/>
        </w:rPr>
        <w:t>External meetings</w:t>
      </w:r>
      <w:r w:rsidR="00C3295F" w:rsidRPr="003B7246">
        <w:rPr>
          <w:rFonts w:asciiTheme="minorHAnsi" w:hAnsiTheme="minorHAnsi" w:cstheme="minorHAnsi"/>
          <w:b/>
          <w:bCs/>
          <w:szCs w:val="24"/>
        </w:rPr>
        <w:t>.</w:t>
      </w:r>
    </w:p>
    <w:p w14:paraId="47D43220" w14:textId="77777777" w:rsidR="00F011CA" w:rsidRPr="003B7246" w:rsidRDefault="00F011CA" w:rsidP="00F011CA">
      <w:pPr>
        <w:ind w:left="360"/>
        <w:rPr>
          <w:rFonts w:asciiTheme="minorHAnsi" w:hAnsiTheme="minorHAnsi" w:cstheme="minorHAnsi"/>
          <w:b/>
          <w:bCs/>
          <w:szCs w:val="24"/>
        </w:rPr>
      </w:pPr>
    </w:p>
    <w:p w14:paraId="753A3750" w14:textId="470E855A" w:rsidR="00685E08" w:rsidRPr="003B7246" w:rsidRDefault="00685E08" w:rsidP="00685E08">
      <w:pPr>
        <w:rPr>
          <w:rFonts w:asciiTheme="minorHAnsi" w:hAnsiTheme="minorHAnsi" w:cstheme="minorHAnsi"/>
          <w:szCs w:val="24"/>
        </w:rPr>
      </w:pPr>
      <w:r w:rsidRPr="003B7246">
        <w:rPr>
          <w:rFonts w:asciiTheme="minorHAnsi" w:hAnsiTheme="minorHAnsi" w:cstheme="minorHAnsi"/>
          <w:szCs w:val="24"/>
        </w:rPr>
        <w:t xml:space="preserve">Lone working would not, normally, cover those occasions where a member of staff is attending a meeting at the premises of another, recognised, organisation. </w:t>
      </w:r>
      <w:r w:rsidR="00F011CA" w:rsidRPr="003B7246">
        <w:rPr>
          <w:rFonts w:asciiTheme="minorHAnsi" w:hAnsiTheme="minorHAnsi" w:cstheme="minorHAnsi"/>
          <w:szCs w:val="24"/>
        </w:rPr>
        <w:t>However,</w:t>
      </w:r>
      <w:r w:rsidRPr="003B7246">
        <w:rPr>
          <w:rFonts w:asciiTheme="minorHAnsi" w:hAnsiTheme="minorHAnsi" w:cstheme="minorHAnsi"/>
          <w:szCs w:val="24"/>
        </w:rPr>
        <w:t xml:space="preserve"> all staff must complete an </w:t>
      </w:r>
      <w:r w:rsidRPr="003B7246">
        <w:rPr>
          <w:rFonts w:asciiTheme="minorHAnsi" w:hAnsiTheme="minorHAnsi" w:cstheme="minorHAnsi"/>
          <w:szCs w:val="24"/>
        </w:rPr>
        <w:lastRenderedPageBreak/>
        <w:t xml:space="preserve">electronic diary so that the Voluntary Impact </w:t>
      </w:r>
      <w:r w:rsidR="00C07D5C" w:rsidRPr="003B7246">
        <w:rPr>
          <w:rFonts w:asciiTheme="minorHAnsi" w:hAnsiTheme="minorHAnsi" w:cstheme="minorHAnsi"/>
          <w:szCs w:val="24"/>
        </w:rPr>
        <w:t xml:space="preserve">Northamptonshire </w:t>
      </w:r>
      <w:r w:rsidRPr="003B7246">
        <w:rPr>
          <w:rFonts w:asciiTheme="minorHAnsi" w:hAnsiTheme="minorHAnsi" w:cstheme="minorHAnsi"/>
          <w:szCs w:val="24"/>
        </w:rPr>
        <w:t>office is aware of where staff are and if staff fail to return at the expected time.</w:t>
      </w:r>
    </w:p>
    <w:p w14:paraId="5568EA07" w14:textId="77777777" w:rsidR="00685E08" w:rsidRPr="003B7246" w:rsidRDefault="00685E08" w:rsidP="00685E08">
      <w:pPr>
        <w:rPr>
          <w:rFonts w:asciiTheme="minorHAnsi" w:hAnsiTheme="minorHAnsi" w:cstheme="minorHAnsi"/>
          <w:szCs w:val="24"/>
        </w:rPr>
      </w:pPr>
    </w:p>
    <w:p w14:paraId="34E6F306" w14:textId="4A66B1EF" w:rsidR="00685E08" w:rsidRPr="003B7246" w:rsidRDefault="00685E08" w:rsidP="00685E08">
      <w:pPr>
        <w:rPr>
          <w:rFonts w:asciiTheme="minorHAnsi" w:hAnsiTheme="minorHAnsi" w:cstheme="minorHAnsi"/>
          <w:szCs w:val="24"/>
        </w:rPr>
      </w:pPr>
      <w:r w:rsidRPr="003B7246">
        <w:rPr>
          <w:rFonts w:asciiTheme="minorHAnsi" w:hAnsiTheme="minorHAnsi" w:cstheme="minorHAnsi"/>
          <w:szCs w:val="24"/>
        </w:rPr>
        <w:t>However, where a staff member</w:t>
      </w:r>
      <w:r w:rsidR="00322E10" w:rsidRPr="003B7246">
        <w:rPr>
          <w:rFonts w:asciiTheme="minorHAnsi" w:hAnsiTheme="minorHAnsi" w:cstheme="minorHAnsi"/>
          <w:szCs w:val="24"/>
        </w:rPr>
        <w:t xml:space="preserve"> or volunteer</w:t>
      </w:r>
      <w:r w:rsidRPr="003B7246">
        <w:rPr>
          <w:rFonts w:asciiTheme="minorHAnsi" w:hAnsiTheme="minorHAnsi" w:cstheme="minorHAnsi"/>
          <w:szCs w:val="24"/>
        </w:rPr>
        <w:t xml:space="preserve"> is attending a meeting at the premises of an organisation</w:t>
      </w:r>
      <w:r w:rsidR="00F011CA" w:rsidRPr="003B7246">
        <w:rPr>
          <w:rFonts w:asciiTheme="minorHAnsi" w:hAnsiTheme="minorHAnsi" w:cstheme="minorHAnsi"/>
          <w:szCs w:val="24"/>
        </w:rPr>
        <w:t xml:space="preserve"> or </w:t>
      </w:r>
      <w:r w:rsidRPr="003B7246">
        <w:rPr>
          <w:rFonts w:asciiTheme="minorHAnsi" w:hAnsiTheme="minorHAnsi" w:cstheme="minorHAnsi"/>
          <w:szCs w:val="24"/>
        </w:rPr>
        <w:t>person unknown to either the person concerned or to Volunta</w:t>
      </w:r>
      <w:r w:rsidR="00322E10" w:rsidRPr="003B7246">
        <w:rPr>
          <w:rFonts w:asciiTheme="minorHAnsi" w:hAnsiTheme="minorHAnsi" w:cstheme="minorHAnsi"/>
          <w:szCs w:val="24"/>
        </w:rPr>
        <w:t>ry Impact</w:t>
      </w:r>
      <w:r w:rsidR="00C07D5C" w:rsidRPr="003B7246">
        <w:rPr>
          <w:rFonts w:asciiTheme="minorHAnsi" w:hAnsiTheme="minorHAnsi" w:cstheme="minorHAnsi"/>
          <w:szCs w:val="24"/>
        </w:rPr>
        <w:t xml:space="preserve"> Northamptonshire</w:t>
      </w:r>
      <w:r w:rsidR="00322E10" w:rsidRPr="003B7246">
        <w:rPr>
          <w:rFonts w:asciiTheme="minorHAnsi" w:hAnsiTheme="minorHAnsi" w:cstheme="minorHAnsi"/>
          <w:szCs w:val="24"/>
        </w:rPr>
        <w:t>, then these guidelines</w:t>
      </w:r>
      <w:r w:rsidRPr="003B7246">
        <w:rPr>
          <w:rFonts w:asciiTheme="minorHAnsi" w:hAnsiTheme="minorHAnsi" w:cstheme="minorHAnsi"/>
          <w:szCs w:val="24"/>
        </w:rPr>
        <w:t xml:space="preserve"> can be used to ensure the s</w:t>
      </w:r>
      <w:r w:rsidR="00322E10" w:rsidRPr="003B7246">
        <w:rPr>
          <w:rFonts w:asciiTheme="minorHAnsi" w:hAnsiTheme="minorHAnsi" w:cstheme="minorHAnsi"/>
          <w:szCs w:val="24"/>
        </w:rPr>
        <w:t>afety of the person</w:t>
      </w:r>
      <w:r w:rsidRPr="003B7246">
        <w:rPr>
          <w:rFonts w:asciiTheme="minorHAnsi" w:hAnsiTheme="minorHAnsi" w:cstheme="minorHAnsi"/>
          <w:szCs w:val="24"/>
        </w:rPr>
        <w:t xml:space="preserve"> concerned.</w:t>
      </w:r>
    </w:p>
    <w:p w14:paraId="1B05F6E9" w14:textId="77777777" w:rsidR="00685E08" w:rsidRPr="003B7246" w:rsidRDefault="00685E08" w:rsidP="00685E08">
      <w:pPr>
        <w:rPr>
          <w:rFonts w:asciiTheme="minorHAnsi" w:hAnsiTheme="minorHAnsi" w:cstheme="minorHAnsi"/>
          <w:szCs w:val="24"/>
        </w:rPr>
      </w:pPr>
    </w:p>
    <w:p w14:paraId="4EDE184B" w14:textId="60C4FCAF" w:rsidR="00685E08" w:rsidRPr="003B7246" w:rsidRDefault="00685E08" w:rsidP="00F011CA">
      <w:pPr>
        <w:rPr>
          <w:rFonts w:asciiTheme="minorHAnsi" w:hAnsiTheme="minorHAnsi" w:cstheme="minorHAnsi"/>
          <w:szCs w:val="24"/>
        </w:rPr>
      </w:pPr>
      <w:r w:rsidRPr="003B7246">
        <w:rPr>
          <w:rFonts w:asciiTheme="minorHAnsi" w:hAnsiTheme="minorHAnsi" w:cstheme="minorHAnsi"/>
          <w:szCs w:val="24"/>
        </w:rPr>
        <w:t>The staff member should inform their line</w:t>
      </w:r>
      <w:r w:rsidR="00322E10" w:rsidRPr="003B7246">
        <w:rPr>
          <w:rFonts w:asciiTheme="minorHAnsi" w:hAnsiTheme="minorHAnsi" w:cstheme="minorHAnsi"/>
          <w:szCs w:val="24"/>
        </w:rPr>
        <w:t xml:space="preserve"> manager and include in the outlook calendar</w:t>
      </w:r>
      <w:r w:rsidR="000B00E0" w:rsidRPr="003B7246">
        <w:rPr>
          <w:rFonts w:asciiTheme="minorHAnsi" w:hAnsiTheme="minorHAnsi" w:cstheme="minorHAnsi"/>
          <w:szCs w:val="24"/>
        </w:rPr>
        <w:t xml:space="preserve"> the following information</w:t>
      </w:r>
      <w:r w:rsidR="00F011CA" w:rsidRPr="003B7246">
        <w:rPr>
          <w:rFonts w:asciiTheme="minorHAnsi" w:hAnsiTheme="minorHAnsi" w:cstheme="minorHAnsi"/>
          <w:szCs w:val="24"/>
        </w:rPr>
        <w:t>:</w:t>
      </w:r>
    </w:p>
    <w:p w14:paraId="31973A07" w14:textId="77777777" w:rsidR="00F011CA" w:rsidRPr="003B7246" w:rsidRDefault="00F011CA" w:rsidP="00F011CA">
      <w:pPr>
        <w:pStyle w:val="ListParagraph"/>
        <w:ind w:left="1440"/>
        <w:rPr>
          <w:rFonts w:asciiTheme="minorHAnsi" w:hAnsiTheme="minorHAnsi" w:cstheme="minorHAnsi"/>
          <w:szCs w:val="24"/>
        </w:rPr>
      </w:pPr>
    </w:p>
    <w:p w14:paraId="3956D24F" w14:textId="1199DF83" w:rsidR="00685E08" w:rsidRPr="003B7246" w:rsidRDefault="00685E08" w:rsidP="00F011CA">
      <w:pPr>
        <w:rPr>
          <w:rFonts w:asciiTheme="minorHAnsi" w:hAnsiTheme="minorHAnsi" w:cstheme="minorHAnsi"/>
          <w:szCs w:val="24"/>
        </w:rPr>
      </w:pPr>
      <w:r w:rsidRPr="003B7246">
        <w:rPr>
          <w:rFonts w:asciiTheme="minorHAnsi" w:hAnsiTheme="minorHAnsi" w:cstheme="minorHAnsi"/>
          <w:szCs w:val="24"/>
        </w:rPr>
        <w:t>The time they are due to attend the meeting or arrive at the home of the client or organisation</w:t>
      </w:r>
      <w:r w:rsidR="00F011CA" w:rsidRPr="003B7246">
        <w:rPr>
          <w:rFonts w:asciiTheme="minorHAnsi" w:hAnsiTheme="minorHAnsi" w:cstheme="minorHAnsi"/>
          <w:szCs w:val="24"/>
        </w:rPr>
        <w:t>.</w:t>
      </w:r>
      <w:r w:rsidRPr="003B7246">
        <w:rPr>
          <w:rFonts w:asciiTheme="minorHAnsi" w:hAnsiTheme="minorHAnsi" w:cstheme="minorHAnsi"/>
          <w:szCs w:val="24"/>
        </w:rPr>
        <w:t xml:space="preserve"> </w:t>
      </w:r>
    </w:p>
    <w:p w14:paraId="47A9F22C" w14:textId="77777777" w:rsidR="00F011CA" w:rsidRPr="003B7246" w:rsidRDefault="00F011CA" w:rsidP="00F011CA">
      <w:pPr>
        <w:rPr>
          <w:rFonts w:asciiTheme="minorHAnsi" w:hAnsiTheme="minorHAnsi" w:cstheme="minorHAnsi"/>
          <w:szCs w:val="24"/>
        </w:rPr>
      </w:pPr>
    </w:p>
    <w:p w14:paraId="52CEEB1A" w14:textId="57205298" w:rsidR="00685E08" w:rsidRPr="003B7246" w:rsidRDefault="00685E08" w:rsidP="00F011CA">
      <w:pPr>
        <w:rPr>
          <w:rFonts w:asciiTheme="minorHAnsi" w:hAnsiTheme="minorHAnsi" w:cstheme="minorHAnsi"/>
          <w:szCs w:val="24"/>
        </w:rPr>
      </w:pPr>
      <w:r w:rsidRPr="003B7246">
        <w:rPr>
          <w:rFonts w:asciiTheme="minorHAnsi" w:hAnsiTheme="minorHAnsi" w:cstheme="minorHAnsi"/>
          <w:szCs w:val="24"/>
        </w:rPr>
        <w:t>The time they are due to leave</w:t>
      </w:r>
      <w:r w:rsidR="00F011CA" w:rsidRPr="003B7246">
        <w:rPr>
          <w:rFonts w:asciiTheme="minorHAnsi" w:hAnsiTheme="minorHAnsi" w:cstheme="minorHAnsi"/>
          <w:szCs w:val="24"/>
        </w:rPr>
        <w:t>.</w:t>
      </w:r>
    </w:p>
    <w:p w14:paraId="1F4C319E" w14:textId="77777777" w:rsidR="00F011CA" w:rsidRPr="003B7246" w:rsidRDefault="00F011CA" w:rsidP="00F011CA">
      <w:pPr>
        <w:rPr>
          <w:rFonts w:asciiTheme="minorHAnsi" w:hAnsiTheme="minorHAnsi" w:cstheme="minorHAnsi"/>
          <w:szCs w:val="24"/>
        </w:rPr>
      </w:pPr>
    </w:p>
    <w:p w14:paraId="671E2C72" w14:textId="77777777" w:rsidR="00685E08" w:rsidRPr="003B7246" w:rsidRDefault="00685E08" w:rsidP="00F011CA">
      <w:pPr>
        <w:rPr>
          <w:rFonts w:asciiTheme="minorHAnsi" w:hAnsiTheme="minorHAnsi" w:cstheme="minorHAnsi"/>
          <w:szCs w:val="24"/>
        </w:rPr>
      </w:pPr>
      <w:r w:rsidRPr="003B7246">
        <w:rPr>
          <w:rFonts w:asciiTheme="minorHAnsi" w:hAnsiTheme="minorHAnsi" w:cstheme="minorHAnsi"/>
          <w:szCs w:val="24"/>
        </w:rPr>
        <w:t>The name and address of the organisation /individual, including contact name and telephone number within th</w:t>
      </w:r>
      <w:r w:rsidR="000B00E0" w:rsidRPr="003B7246">
        <w:rPr>
          <w:rFonts w:asciiTheme="minorHAnsi" w:hAnsiTheme="minorHAnsi" w:cstheme="minorHAnsi"/>
          <w:szCs w:val="24"/>
        </w:rPr>
        <w:t>at organisation.</w:t>
      </w:r>
    </w:p>
    <w:p w14:paraId="5F3E0164" w14:textId="77777777" w:rsidR="00F011CA" w:rsidRPr="003B7246" w:rsidRDefault="00F011CA" w:rsidP="00F011CA">
      <w:pPr>
        <w:rPr>
          <w:rFonts w:asciiTheme="minorHAnsi" w:hAnsiTheme="minorHAnsi" w:cstheme="minorHAnsi"/>
          <w:szCs w:val="24"/>
        </w:rPr>
      </w:pPr>
    </w:p>
    <w:p w14:paraId="0B9BEFC1" w14:textId="3FDC5D21" w:rsidR="00685E08" w:rsidRPr="003B7246" w:rsidRDefault="00685E08" w:rsidP="00F011CA">
      <w:pPr>
        <w:rPr>
          <w:rFonts w:asciiTheme="minorHAnsi" w:hAnsiTheme="minorHAnsi" w:cstheme="minorHAnsi"/>
          <w:szCs w:val="24"/>
        </w:rPr>
      </w:pPr>
      <w:r w:rsidRPr="003B7246">
        <w:rPr>
          <w:rFonts w:asciiTheme="minorHAnsi" w:hAnsiTheme="minorHAnsi" w:cstheme="minorHAnsi"/>
          <w:szCs w:val="24"/>
        </w:rPr>
        <w:t xml:space="preserve">In the case of a home visit, the name, </w:t>
      </w:r>
      <w:r w:rsidR="00F011CA" w:rsidRPr="003B7246">
        <w:rPr>
          <w:rFonts w:asciiTheme="minorHAnsi" w:hAnsiTheme="minorHAnsi" w:cstheme="minorHAnsi"/>
          <w:szCs w:val="24"/>
        </w:rPr>
        <w:t>address,</w:t>
      </w:r>
      <w:r w:rsidRPr="003B7246">
        <w:rPr>
          <w:rFonts w:asciiTheme="minorHAnsi" w:hAnsiTheme="minorHAnsi" w:cstheme="minorHAnsi"/>
          <w:szCs w:val="24"/>
        </w:rPr>
        <w:t xml:space="preserve"> and telephone number of the person they </w:t>
      </w:r>
      <w:r w:rsidR="000B00E0" w:rsidRPr="003B7246">
        <w:rPr>
          <w:rFonts w:asciiTheme="minorHAnsi" w:hAnsiTheme="minorHAnsi" w:cstheme="minorHAnsi"/>
          <w:szCs w:val="24"/>
        </w:rPr>
        <w:t xml:space="preserve">are visiting. </w:t>
      </w:r>
    </w:p>
    <w:p w14:paraId="652315FD" w14:textId="77777777" w:rsidR="00F011CA" w:rsidRPr="003B7246" w:rsidRDefault="00F011CA" w:rsidP="00F011CA">
      <w:pPr>
        <w:rPr>
          <w:rFonts w:asciiTheme="minorHAnsi" w:hAnsiTheme="minorHAnsi" w:cstheme="minorHAnsi"/>
          <w:szCs w:val="24"/>
        </w:rPr>
      </w:pPr>
    </w:p>
    <w:p w14:paraId="78496686" w14:textId="03EDA1A5" w:rsidR="00685E08" w:rsidRPr="003B7246" w:rsidRDefault="00685E08" w:rsidP="00F011CA">
      <w:pPr>
        <w:rPr>
          <w:rFonts w:asciiTheme="minorHAnsi" w:hAnsiTheme="minorHAnsi" w:cstheme="minorHAnsi"/>
          <w:szCs w:val="24"/>
        </w:rPr>
      </w:pPr>
      <w:r w:rsidRPr="003B7246">
        <w:rPr>
          <w:rFonts w:asciiTheme="minorHAnsi" w:hAnsiTheme="minorHAnsi" w:cstheme="minorHAnsi"/>
          <w:szCs w:val="24"/>
        </w:rPr>
        <w:t>The purpose of the visit / work being undertaken</w:t>
      </w:r>
      <w:r w:rsidR="00F011CA" w:rsidRPr="003B7246">
        <w:rPr>
          <w:rFonts w:asciiTheme="minorHAnsi" w:hAnsiTheme="minorHAnsi" w:cstheme="minorHAnsi"/>
          <w:szCs w:val="24"/>
        </w:rPr>
        <w:t>.</w:t>
      </w:r>
    </w:p>
    <w:p w14:paraId="004E0347" w14:textId="77777777" w:rsidR="00F011CA" w:rsidRPr="003B7246" w:rsidRDefault="00F011CA" w:rsidP="00F011CA">
      <w:pPr>
        <w:rPr>
          <w:rFonts w:asciiTheme="minorHAnsi" w:hAnsiTheme="minorHAnsi" w:cstheme="minorHAnsi"/>
          <w:szCs w:val="24"/>
        </w:rPr>
      </w:pPr>
    </w:p>
    <w:p w14:paraId="32EF115A" w14:textId="77777777" w:rsidR="00685E08" w:rsidRPr="003B7246" w:rsidRDefault="00685E08" w:rsidP="00F011CA">
      <w:pPr>
        <w:rPr>
          <w:rFonts w:asciiTheme="minorHAnsi" w:hAnsiTheme="minorHAnsi" w:cstheme="minorHAnsi"/>
          <w:szCs w:val="24"/>
        </w:rPr>
      </w:pPr>
      <w:r w:rsidRPr="003B7246">
        <w:rPr>
          <w:rFonts w:asciiTheme="minorHAnsi" w:hAnsiTheme="minorHAnsi" w:cstheme="minorHAnsi"/>
          <w:szCs w:val="24"/>
        </w:rPr>
        <w:t>Provide a contact telephone number, usually their home number or mobile number, where they can be contacted, shou</w:t>
      </w:r>
      <w:r w:rsidR="000B00E0" w:rsidRPr="003B7246">
        <w:rPr>
          <w:rFonts w:asciiTheme="minorHAnsi" w:hAnsiTheme="minorHAnsi" w:cstheme="minorHAnsi"/>
          <w:szCs w:val="24"/>
        </w:rPr>
        <w:t xml:space="preserve">ld the need arise. </w:t>
      </w:r>
    </w:p>
    <w:p w14:paraId="7D37F01F" w14:textId="77777777" w:rsidR="00F011CA" w:rsidRPr="003B7246" w:rsidRDefault="00F011CA" w:rsidP="00F011CA">
      <w:pPr>
        <w:rPr>
          <w:rFonts w:asciiTheme="minorHAnsi" w:hAnsiTheme="minorHAnsi" w:cstheme="minorHAnsi"/>
          <w:szCs w:val="24"/>
        </w:rPr>
      </w:pPr>
    </w:p>
    <w:p w14:paraId="1879681D" w14:textId="3D6B992E" w:rsidR="00685E08" w:rsidRPr="003B7246" w:rsidRDefault="00685E08" w:rsidP="00F011CA">
      <w:pPr>
        <w:rPr>
          <w:rFonts w:asciiTheme="minorHAnsi" w:hAnsiTheme="minorHAnsi" w:cstheme="minorHAnsi"/>
          <w:szCs w:val="24"/>
        </w:rPr>
      </w:pPr>
      <w:r w:rsidRPr="003B7246">
        <w:rPr>
          <w:rFonts w:asciiTheme="minorHAnsi" w:hAnsiTheme="minorHAnsi" w:cstheme="minorHAnsi"/>
          <w:szCs w:val="24"/>
        </w:rPr>
        <w:t xml:space="preserve">Before going on a </w:t>
      </w:r>
      <w:r w:rsidR="00F011CA" w:rsidRPr="003B7246">
        <w:rPr>
          <w:rFonts w:asciiTheme="minorHAnsi" w:hAnsiTheme="minorHAnsi" w:cstheme="minorHAnsi"/>
          <w:szCs w:val="24"/>
        </w:rPr>
        <w:t>visit,</w:t>
      </w:r>
      <w:r w:rsidRPr="003B7246">
        <w:rPr>
          <w:rFonts w:asciiTheme="minorHAnsi" w:hAnsiTheme="minorHAnsi" w:cstheme="minorHAnsi"/>
          <w:szCs w:val="24"/>
        </w:rPr>
        <w:t xml:space="preserve"> the staff member should ensure they have the contact telephone number of the staff member who is their ‘point of contact’ for this </w:t>
      </w:r>
      <w:r w:rsidR="00F011CA" w:rsidRPr="003B7246">
        <w:rPr>
          <w:rFonts w:asciiTheme="minorHAnsi" w:hAnsiTheme="minorHAnsi" w:cstheme="minorHAnsi"/>
          <w:szCs w:val="24"/>
        </w:rPr>
        <w:t>occasion</w:t>
      </w:r>
      <w:r w:rsidRPr="003B7246">
        <w:rPr>
          <w:rFonts w:asciiTheme="minorHAnsi" w:hAnsiTheme="minorHAnsi" w:cstheme="minorHAnsi"/>
          <w:szCs w:val="24"/>
        </w:rPr>
        <w:t xml:space="preserve">, usually the Voluntary Impact </w:t>
      </w:r>
      <w:r w:rsidR="00C07D5C" w:rsidRPr="003B7246">
        <w:rPr>
          <w:rFonts w:asciiTheme="minorHAnsi" w:hAnsiTheme="minorHAnsi" w:cstheme="minorHAnsi"/>
          <w:szCs w:val="24"/>
        </w:rPr>
        <w:t xml:space="preserve">Northamptonshire </w:t>
      </w:r>
      <w:r w:rsidRPr="003B7246">
        <w:rPr>
          <w:rFonts w:asciiTheme="minorHAnsi" w:hAnsiTheme="minorHAnsi" w:cstheme="minorHAnsi"/>
          <w:szCs w:val="24"/>
        </w:rPr>
        <w:t>office number.</w:t>
      </w:r>
    </w:p>
    <w:p w14:paraId="2FEF3A06" w14:textId="77777777" w:rsidR="00F011CA" w:rsidRPr="003B7246" w:rsidRDefault="00F011CA" w:rsidP="00F011CA">
      <w:pPr>
        <w:rPr>
          <w:rFonts w:asciiTheme="minorHAnsi" w:hAnsiTheme="minorHAnsi" w:cstheme="minorHAnsi"/>
          <w:szCs w:val="24"/>
        </w:rPr>
      </w:pPr>
    </w:p>
    <w:p w14:paraId="049BDFC7" w14:textId="77777777" w:rsidR="00685E08" w:rsidRPr="003B7246" w:rsidRDefault="00685E08" w:rsidP="00F011CA">
      <w:pPr>
        <w:rPr>
          <w:rFonts w:asciiTheme="minorHAnsi" w:hAnsiTheme="minorHAnsi" w:cstheme="minorHAnsi"/>
          <w:szCs w:val="24"/>
        </w:rPr>
      </w:pPr>
      <w:r w:rsidRPr="003B7246">
        <w:rPr>
          <w:rFonts w:asciiTheme="minorHAnsi" w:hAnsiTheme="minorHAnsi" w:cstheme="minorHAnsi"/>
          <w:szCs w:val="24"/>
        </w:rPr>
        <w:t>The staff member mus</w:t>
      </w:r>
      <w:r w:rsidR="000B00E0" w:rsidRPr="003B7246">
        <w:rPr>
          <w:rFonts w:asciiTheme="minorHAnsi" w:hAnsiTheme="minorHAnsi" w:cstheme="minorHAnsi"/>
          <w:szCs w:val="24"/>
        </w:rPr>
        <w:t xml:space="preserve">t ring in to the </w:t>
      </w:r>
      <w:r w:rsidRPr="003B7246">
        <w:rPr>
          <w:rFonts w:asciiTheme="minorHAnsi" w:hAnsiTheme="minorHAnsi" w:cstheme="minorHAnsi"/>
          <w:szCs w:val="24"/>
        </w:rPr>
        <w:t xml:space="preserve">staff contact when they have finished their visit or day’s work if they are not returning to Voluntary Impact </w:t>
      </w:r>
      <w:r w:rsidR="00C07D5C" w:rsidRPr="003B7246">
        <w:rPr>
          <w:rFonts w:asciiTheme="minorHAnsi" w:hAnsiTheme="minorHAnsi" w:cstheme="minorHAnsi"/>
          <w:szCs w:val="24"/>
        </w:rPr>
        <w:t xml:space="preserve">Northamptonshire </w:t>
      </w:r>
      <w:r w:rsidRPr="003B7246">
        <w:rPr>
          <w:rFonts w:asciiTheme="minorHAnsi" w:hAnsiTheme="minorHAnsi" w:cstheme="minorHAnsi"/>
          <w:szCs w:val="24"/>
        </w:rPr>
        <w:t>office.</w:t>
      </w:r>
    </w:p>
    <w:p w14:paraId="00BFB528" w14:textId="77777777" w:rsidR="00F011CA" w:rsidRPr="003B7246" w:rsidRDefault="00F011CA" w:rsidP="00F011CA">
      <w:pPr>
        <w:rPr>
          <w:rFonts w:asciiTheme="minorHAnsi" w:hAnsiTheme="minorHAnsi" w:cstheme="minorHAnsi"/>
          <w:szCs w:val="24"/>
        </w:rPr>
      </w:pPr>
    </w:p>
    <w:p w14:paraId="6AE49475" w14:textId="77777777" w:rsidR="00685E08" w:rsidRPr="003B7246" w:rsidRDefault="00685E08" w:rsidP="00F011CA">
      <w:pPr>
        <w:rPr>
          <w:rFonts w:asciiTheme="minorHAnsi" w:hAnsiTheme="minorHAnsi" w:cstheme="minorHAnsi"/>
          <w:szCs w:val="24"/>
        </w:rPr>
      </w:pPr>
      <w:r w:rsidRPr="003B7246">
        <w:rPr>
          <w:rFonts w:asciiTheme="minorHAnsi" w:hAnsiTheme="minorHAnsi" w:cstheme="minorHAnsi"/>
          <w:szCs w:val="24"/>
        </w:rPr>
        <w:t>If the meeting is in an evening / at the weekend the staff member should nominate a family member or friend who is made aware of the staff member’s whereabouts and expected time of return. This person should also hold the home phone number of the staff member’s line manager should any problems arise.</w:t>
      </w:r>
    </w:p>
    <w:p w14:paraId="5E202B10" w14:textId="77777777" w:rsidR="00685E08" w:rsidRPr="003B7246" w:rsidRDefault="00685E08" w:rsidP="00685E08">
      <w:pPr>
        <w:rPr>
          <w:rFonts w:asciiTheme="minorHAnsi" w:hAnsiTheme="minorHAnsi" w:cstheme="minorHAnsi"/>
          <w:szCs w:val="24"/>
        </w:rPr>
      </w:pPr>
    </w:p>
    <w:p w14:paraId="1320E7A5" w14:textId="530B6095" w:rsidR="00685E08" w:rsidRPr="003B7246" w:rsidRDefault="000B00E0" w:rsidP="00F011CA">
      <w:pPr>
        <w:pStyle w:val="ListParagraph"/>
        <w:numPr>
          <w:ilvl w:val="0"/>
          <w:numId w:val="8"/>
        </w:numPr>
        <w:rPr>
          <w:rFonts w:asciiTheme="minorHAnsi" w:hAnsiTheme="minorHAnsi" w:cstheme="minorHAnsi"/>
          <w:b/>
          <w:szCs w:val="24"/>
        </w:rPr>
      </w:pPr>
      <w:r w:rsidRPr="003B7246">
        <w:rPr>
          <w:rFonts w:asciiTheme="minorHAnsi" w:hAnsiTheme="minorHAnsi" w:cstheme="minorHAnsi"/>
          <w:b/>
          <w:szCs w:val="24"/>
        </w:rPr>
        <w:t>Travelling</w:t>
      </w:r>
      <w:r w:rsidR="00685E08" w:rsidRPr="003B7246">
        <w:rPr>
          <w:rFonts w:asciiTheme="minorHAnsi" w:hAnsiTheme="minorHAnsi" w:cstheme="minorHAnsi"/>
          <w:b/>
          <w:szCs w:val="24"/>
        </w:rPr>
        <w:t xml:space="preserve"> to Appointments</w:t>
      </w:r>
      <w:r w:rsidR="00C3295F" w:rsidRPr="003B7246">
        <w:rPr>
          <w:rFonts w:asciiTheme="minorHAnsi" w:hAnsiTheme="minorHAnsi" w:cstheme="minorHAnsi"/>
          <w:b/>
          <w:szCs w:val="24"/>
        </w:rPr>
        <w:t>.</w:t>
      </w:r>
    </w:p>
    <w:p w14:paraId="6361E81A" w14:textId="77777777" w:rsidR="00F011CA" w:rsidRPr="003B7246" w:rsidRDefault="00F011CA" w:rsidP="00F011CA">
      <w:pPr>
        <w:ind w:left="360"/>
        <w:rPr>
          <w:rFonts w:asciiTheme="minorHAnsi" w:hAnsiTheme="minorHAnsi" w:cstheme="minorHAnsi"/>
          <w:szCs w:val="24"/>
        </w:rPr>
      </w:pPr>
    </w:p>
    <w:p w14:paraId="70636ED1" w14:textId="20A48A7F" w:rsidR="00685E08" w:rsidRPr="003B7246" w:rsidRDefault="00685E08" w:rsidP="00F011CA">
      <w:pPr>
        <w:rPr>
          <w:rFonts w:asciiTheme="minorHAnsi" w:hAnsiTheme="minorHAnsi" w:cstheme="minorHAnsi"/>
          <w:szCs w:val="24"/>
        </w:rPr>
      </w:pPr>
      <w:r w:rsidRPr="003B7246">
        <w:rPr>
          <w:rFonts w:asciiTheme="minorHAnsi" w:hAnsiTheme="minorHAnsi" w:cstheme="minorHAnsi"/>
          <w:szCs w:val="24"/>
        </w:rPr>
        <w:t xml:space="preserve">Prior to leaving for the appointment, the staff member should ensure that they are familiar with the route to their destination. If walking, and especially at night, always keep to </w:t>
      </w:r>
      <w:r w:rsidR="000B00E0" w:rsidRPr="003B7246">
        <w:rPr>
          <w:rFonts w:asciiTheme="minorHAnsi" w:hAnsiTheme="minorHAnsi" w:cstheme="minorHAnsi"/>
          <w:szCs w:val="24"/>
        </w:rPr>
        <w:t>well-lit</w:t>
      </w:r>
      <w:r w:rsidRPr="003B7246">
        <w:rPr>
          <w:rFonts w:asciiTheme="minorHAnsi" w:hAnsiTheme="minorHAnsi" w:cstheme="minorHAnsi"/>
          <w:szCs w:val="24"/>
        </w:rPr>
        <w:t xml:space="preserve"> and </w:t>
      </w:r>
      <w:r w:rsidR="000B00E0" w:rsidRPr="003B7246">
        <w:rPr>
          <w:rFonts w:asciiTheme="minorHAnsi" w:hAnsiTheme="minorHAnsi" w:cstheme="minorHAnsi"/>
          <w:szCs w:val="24"/>
        </w:rPr>
        <w:t>well-populated</w:t>
      </w:r>
      <w:r w:rsidRPr="003B7246">
        <w:rPr>
          <w:rFonts w:asciiTheme="minorHAnsi" w:hAnsiTheme="minorHAnsi" w:cstheme="minorHAnsi"/>
          <w:szCs w:val="24"/>
        </w:rPr>
        <w:t xml:space="preserve"> areas. </w:t>
      </w:r>
    </w:p>
    <w:p w14:paraId="319F4BE0" w14:textId="77777777" w:rsidR="00685E08" w:rsidRPr="003B7246" w:rsidRDefault="00685E08" w:rsidP="002C355E">
      <w:pPr>
        <w:rPr>
          <w:rFonts w:asciiTheme="minorHAnsi" w:hAnsiTheme="minorHAnsi" w:cstheme="minorHAnsi"/>
          <w:szCs w:val="24"/>
        </w:rPr>
      </w:pPr>
    </w:p>
    <w:p w14:paraId="472EA545" w14:textId="77777777" w:rsidR="00685E08" w:rsidRPr="003B7246" w:rsidRDefault="00685E08" w:rsidP="00F011CA">
      <w:pPr>
        <w:rPr>
          <w:rFonts w:asciiTheme="minorHAnsi" w:hAnsiTheme="minorHAnsi" w:cstheme="minorHAnsi"/>
          <w:szCs w:val="24"/>
        </w:rPr>
      </w:pPr>
      <w:r w:rsidRPr="003B7246">
        <w:rPr>
          <w:rFonts w:asciiTheme="minorHAnsi" w:hAnsiTheme="minorHAnsi" w:cstheme="minorHAnsi"/>
          <w:szCs w:val="24"/>
        </w:rPr>
        <w:t>Where the staff member is a non-driver or does not have access to a car, then durin</w:t>
      </w:r>
      <w:r w:rsidR="000B00E0" w:rsidRPr="003B7246">
        <w:rPr>
          <w:rFonts w:asciiTheme="minorHAnsi" w:hAnsiTheme="minorHAnsi" w:cstheme="minorHAnsi"/>
          <w:szCs w:val="24"/>
        </w:rPr>
        <w:t>g the hours of darkness always use a well-known and respectable taxi firm.</w:t>
      </w:r>
    </w:p>
    <w:p w14:paraId="63871A30" w14:textId="77777777" w:rsidR="00685E08" w:rsidRPr="003B7246" w:rsidRDefault="00685E08" w:rsidP="002C355E">
      <w:pPr>
        <w:rPr>
          <w:rFonts w:asciiTheme="minorHAnsi" w:hAnsiTheme="minorHAnsi" w:cstheme="minorHAnsi"/>
          <w:szCs w:val="24"/>
        </w:rPr>
      </w:pPr>
    </w:p>
    <w:p w14:paraId="51048046" w14:textId="77777777" w:rsidR="00685E08" w:rsidRPr="003B7246" w:rsidRDefault="00685E08" w:rsidP="00F011CA">
      <w:pPr>
        <w:rPr>
          <w:rFonts w:asciiTheme="minorHAnsi" w:hAnsiTheme="minorHAnsi" w:cstheme="minorHAnsi"/>
          <w:szCs w:val="24"/>
        </w:rPr>
      </w:pPr>
      <w:r w:rsidRPr="003B7246">
        <w:rPr>
          <w:rFonts w:asciiTheme="minorHAnsi" w:hAnsiTheme="minorHAnsi" w:cstheme="minorHAnsi"/>
          <w:szCs w:val="24"/>
        </w:rPr>
        <w:t xml:space="preserve">If using their own car, the staff member should try and ensure that it is reliable and well maintained to reduce the risk of a breakdown. </w:t>
      </w:r>
    </w:p>
    <w:p w14:paraId="34B9D94B" w14:textId="77777777" w:rsidR="00685E08" w:rsidRPr="003B7246" w:rsidRDefault="00685E08" w:rsidP="002C355E">
      <w:pPr>
        <w:rPr>
          <w:rFonts w:asciiTheme="minorHAnsi" w:hAnsiTheme="minorHAnsi" w:cstheme="minorHAnsi"/>
          <w:szCs w:val="24"/>
        </w:rPr>
      </w:pPr>
    </w:p>
    <w:p w14:paraId="58D1E03F" w14:textId="77777777" w:rsidR="00685E08" w:rsidRPr="003B7246" w:rsidRDefault="00685E08" w:rsidP="00F011CA">
      <w:pPr>
        <w:rPr>
          <w:rFonts w:asciiTheme="minorHAnsi" w:hAnsiTheme="minorHAnsi" w:cstheme="minorHAnsi"/>
          <w:szCs w:val="24"/>
        </w:rPr>
      </w:pPr>
      <w:r w:rsidRPr="003B7246">
        <w:rPr>
          <w:rFonts w:asciiTheme="minorHAnsi" w:hAnsiTheme="minorHAnsi" w:cstheme="minorHAnsi"/>
          <w:szCs w:val="24"/>
        </w:rPr>
        <w:t>The staff memb</w:t>
      </w:r>
      <w:r w:rsidR="000B00E0" w:rsidRPr="003B7246">
        <w:rPr>
          <w:rFonts w:asciiTheme="minorHAnsi" w:hAnsiTheme="minorHAnsi" w:cstheme="minorHAnsi"/>
          <w:szCs w:val="24"/>
        </w:rPr>
        <w:t>er should ensure they have a</w:t>
      </w:r>
      <w:r w:rsidRPr="003B7246">
        <w:rPr>
          <w:rFonts w:asciiTheme="minorHAnsi" w:hAnsiTheme="minorHAnsi" w:cstheme="minorHAnsi"/>
          <w:szCs w:val="24"/>
        </w:rPr>
        <w:t xml:space="preserve"> mobile phone and ensure that it is fully charged to cover any emergency that may</w:t>
      </w:r>
      <w:r w:rsidR="000B00E0" w:rsidRPr="003B7246">
        <w:rPr>
          <w:rFonts w:asciiTheme="minorHAnsi" w:hAnsiTheme="minorHAnsi" w:cstheme="minorHAnsi"/>
          <w:szCs w:val="24"/>
        </w:rPr>
        <w:t xml:space="preserve"> arise. </w:t>
      </w:r>
    </w:p>
    <w:p w14:paraId="0694AE1A" w14:textId="77777777" w:rsidR="00685E08" w:rsidRPr="003B7246" w:rsidRDefault="00685E08" w:rsidP="00685E08">
      <w:pPr>
        <w:rPr>
          <w:rFonts w:asciiTheme="minorHAnsi" w:hAnsiTheme="minorHAnsi" w:cstheme="minorHAnsi"/>
          <w:szCs w:val="24"/>
        </w:rPr>
      </w:pPr>
    </w:p>
    <w:p w14:paraId="10E7CD6D" w14:textId="34731F43" w:rsidR="00685E08" w:rsidRPr="003B7246" w:rsidRDefault="00685E08" w:rsidP="000B00E0">
      <w:pPr>
        <w:pStyle w:val="ListParagraph"/>
        <w:numPr>
          <w:ilvl w:val="0"/>
          <w:numId w:val="14"/>
        </w:numPr>
        <w:rPr>
          <w:rFonts w:asciiTheme="minorHAnsi" w:hAnsiTheme="minorHAnsi" w:cstheme="minorHAnsi"/>
          <w:b/>
          <w:bCs/>
          <w:szCs w:val="24"/>
        </w:rPr>
      </w:pPr>
      <w:r w:rsidRPr="003B7246">
        <w:rPr>
          <w:rFonts w:asciiTheme="minorHAnsi" w:hAnsiTheme="minorHAnsi" w:cstheme="minorHAnsi"/>
          <w:b/>
          <w:bCs/>
          <w:szCs w:val="24"/>
        </w:rPr>
        <w:t>No contact established</w:t>
      </w:r>
      <w:r w:rsidR="00F011CA" w:rsidRPr="003B7246">
        <w:rPr>
          <w:rFonts w:asciiTheme="minorHAnsi" w:hAnsiTheme="minorHAnsi" w:cstheme="minorHAnsi"/>
          <w:b/>
          <w:bCs/>
          <w:szCs w:val="24"/>
        </w:rPr>
        <w:t>.</w:t>
      </w:r>
    </w:p>
    <w:p w14:paraId="5FD497A2" w14:textId="77777777" w:rsidR="00F011CA" w:rsidRPr="003B7246" w:rsidRDefault="00F011CA" w:rsidP="00F011CA">
      <w:pPr>
        <w:rPr>
          <w:rFonts w:asciiTheme="minorHAnsi" w:hAnsiTheme="minorHAnsi" w:cstheme="minorHAnsi"/>
          <w:szCs w:val="24"/>
        </w:rPr>
      </w:pPr>
    </w:p>
    <w:p w14:paraId="27C087FF" w14:textId="55956871" w:rsidR="00685E08" w:rsidRPr="003B7246" w:rsidRDefault="00685E08" w:rsidP="00F011CA">
      <w:pPr>
        <w:rPr>
          <w:rFonts w:asciiTheme="minorHAnsi" w:hAnsiTheme="minorHAnsi" w:cstheme="minorHAnsi"/>
          <w:szCs w:val="24"/>
        </w:rPr>
      </w:pPr>
      <w:r w:rsidRPr="003B7246">
        <w:rPr>
          <w:rFonts w:asciiTheme="minorHAnsi" w:hAnsiTheme="minorHAnsi" w:cstheme="minorHAnsi"/>
          <w:szCs w:val="24"/>
        </w:rPr>
        <w:t>Where a visit has been made by a staff member, and the arrangements detailed above have been put into place, and the visiting staff member fails to make contact as arranged, the contact staff member/family member should undertake the following:</w:t>
      </w:r>
    </w:p>
    <w:p w14:paraId="23CDF50B" w14:textId="77777777" w:rsidR="00F011CA" w:rsidRPr="003B7246" w:rsidRDefault="00F011CA" w:rsidP="00F011CA">
      <w:pPr>
        <w:pStyle w:val="ListParagraph"/>
        <w:ind w:left="420"/>
        <w:rPr>
          <w:rFonts w:asciiTheme="minorHAnsi" w:hAnsiTheme="minorHAnsi" w:cstheme="minorHAnsi"/>
          <w:szCs w:val="24"/>
        </w:rPr>
      </w:pPr>
    </w:p>
    <w:p w14:paraId="202DFA5C" w14:textId="426AC716" w:rsidR="00685E08" w:rsidRPr="003B7246" w:rsidRDefault="00F011CA" w:rsidP="00F011CA">
      <w:pPr>
        <w:rPr>
          <w:rFonts w:asciiTheme="minorHAnsi" w:hAnsiTheme="minorHAnsi" w:cstheme="minorHAnsi"/>
          <w:szCs w:val="24"/>
        </w:rPr>
      </w:pPr>
      <w:r w:rsidRPr="003B7246">
        <w:rPr>
          <w:rFonts w:asciiTheme="minorHAnsi" w:hAnsiTheme="minorHAnsi" w:cstheme="minorHAnsi"/>
          <w:szCs w:val="24"/>
        </w:rPr>
        <w:t>Ri</w:t>
      </w:r>
      <w:r w:rsidR="00685E08" w:rsidRPr="003B7246">
        <w:rPr>
          <w:rFonts w:asciiTheme="minorHAnsi" w:hAnsiTheme="minorHAnsi" w:cstheme="minorHAnsi"/>
          <w:szCs w:val="24"/>
        </w:rPr>
        <w:t>ng the mobile or other supplied telephone number of the visiting staff member</w:t>
      </w:r>
      <w:r w:rsidRPr="003B7246">
        <w:rPr>
          <w:rFonts w:asciiTheme="minorHAnsi" w:hAnsiTheme="minorHAnsi" w:cstheme="minorHAnsi"/>
          <w:szCs w:val="24"/>
        </w:rPr>
        <w:t>.</w:t>
      </w:r>
    </w:p>
    <w:p w14:paraId="46750DA4" w14:textId="77777777" w:rsidR="00F011CA" w:rsidRPr="003B7246" w:rsidRDefault="00F011CA" w:rsidP="00F011CA">
      <w:pPr>
        <w:rPr>
          <w:rFonts w:asciiTheme="minorHAnsi" w:hAnsiTheme="minorHAnsi" w:cstheme="minorHAnsi"/>
          <w:szCs w:val="24"/>
        </w:rPr>
      </w:pPr>
    </w:p>
    <w:p w14:paraId="1EEA6228" w14:textId="139928AB" w:rsidR="00685E08" w:rsidRPr="003B7246" w:rsidRDefault="00685E08" w:rsidP="00F011CA">
      <w:pPr>
        <w:rPr>
          <w:rFonts w:asciiTheme="minorHAnsi" w:hAnsiTheme="minorHAnsi" w:cstheme="minorHAnsi"/>
          <w:szCs w:val="24"/>
        </w:rPr>
      </w:pPr>
      <w:r w:rsidRPr="003B7246">
        <w:rPr>
          <w:rFonts w:asciiTheme="minorHAnsi" w:hAnsiTheme="minorHAnsi" w:cstheme="minorHAnsi"/>
          <w:szCs w:val="24"/>
        </w:rPr>
        <w:t xml:space="preserve">If contact cannot be established, either the family member should ring the Voluntary Impact </w:t>
      </w:r>
      <w:r w:rsidR="00C07D5C" w:rsidRPr="003B7246">
        <w:rPr>
          <w:rFonts w:asciiTheme="minorHAnsi" w:hAnsiTheme="minorHAnsi" w:cstheme="minorHAnsi"/>
          <w:szCs w:val="24"/>
        </w:rPr>
        <w:t xml:space="preserve">Northamptonshire </w:t>
      </w:r>
      <w:r w:rsidRPr="003B7246">
        <w:rPr>
          <w:rFonts w:asciiTheme="minorHAnsi" w:hAnsiTheme="minorHAnsi" w:cstheme="minorHAnsi"/>
          <w:szCs w:val="24"/>
        </w:rPr>
        <w:t>staff member who will then ring the telephone number of the individual or organisation being visited, or the staff member will ring, with a view to establishing if the VIN staff member is still there, if not at what time they left</w:t>
      </w:r>
      <w:r w:rsidR="00F011CA" w:rsidRPr="003B7246">
        <w:rPr>
          <w:rFonts w:asciiTheme="minorHAnsi" w:hAnsiTheme="minorHAnsi" w:cstheme="minorHAnsi"/>
          <w:szCs w:val="24"/>
        </w:rPr>
        <w:t>.</w:t>
      </w:r>
    </w:p>
    <w:p w14:paraId="77861E9A" w14:textId="77777777" w:rsidR="00F011CA" w:rsidRPr="003B7246" w:rsidRDefault="00F011CA" w:rsidP="00F011CA">
      <w:pPr>
        <w:rPr>
          <w:rFonts w:asciiTheme="minorHAnsi" w:hAnsiTheme="minorHAnsi" w:cstheme="minorHAnsi"/>
          <w:szCs w:val="24"/>
        </w:rPr>
      </w:pPr>
    </w:p>
    <w:p w14:paraId="20C45DFE" w14:textId="108DD612" w:rsidR="00685E08" w:rsidRPr="003B7246" w:rsidRDefault="00685E08" w:rsidP="00F011CA">
      <w:pPr>
        <w:rPr>
          <w:rFonts w:asciiTheme="minorHAnsi" w:hAnsiTheme="minorHAnsi" w:cstheme="minorHAnsi"/>
          <w:szCs w:val="24"/>
        </w:rPr>
      </w:pPr>
      <w:r w:rsidRPr="003B7246">
        <w:rPr>
          <w:rFonts w:asciiTheme="minorHAnsi" w:hAnsiTheme="minorHAnsi" w:cstheme="minorHAnsi"/>
          <w:szCs w:val="24"/>
        </w:rPr>
        <w:t xml:space="preserve">If it is established that the Voluntary Impact </w:t>
      </w:r>
      <w:r w:rsidR="00C07D5C" w:rsidRPr="003B7246">
        <w:rPr>
          <w:rFonts w:asciiTheme="minorHAnsi" w:hAnsiTheme="minorHAnsi" w:cstheme="minorHAnsi"/>
          <w:szCs w:val="24"/>
        </w:rPr>
        <w:t xml:space="preserve">Northamptonshire </w:t>
      </w:r>
      <w:r w:rsidRPr="003B7246">
        <w:rPr>
          <w:rFonts w:asciiTheme="minorHAnsi" w:hAnsiTheme="minorHAnsi" w:cstheme="minorHAnsi"/>
          <w:szCs w:val="24"/>
        </w:rPr>
        <w:t xml:space="preserve">staff member has </w:t>
      </w:r>
      <w:r w:rsidR="00F011CA" w:rsidRPr="003B7246">
        <w:rPr>
          <w:rFonts w:asciiTheme="minorHAnsi" w:hAnsiTheme="minorHAnsi" w:cstheme="minorHAnsi"/>
          <w:szCs w:val="24"/>
        </w:rPr>
        <w:t>left and</w:t>
      </w:r>
      <w:r w:rsidRPr="003B7246">
        <w:rPr>
          <w:rFonts w:asciiTheme="minorHAnsi" w:hAnsiTheme="minorHAnsi" w:cstheme="minorHAnsi"/>
          <w:szCs w:val="24"/>
        </w:rPr>
        <w:t xml:space="preserve"> contact still cannot be made with the </w:t>
      </w:r>
      <w:r w:rsidR="002C355E" w:rsidRPr="003B7246">
        <w:rPr>
          <w:rFonts w:asciiTheme="minorHAnsi" w:hAnsiTheme="minorHAnsi" w:cstheme="minorHAnsi"/>
          <w:szCs w:val="24"/>
        </w:rPr>
        <w:t xml:space="preserve">VIN </w:t>
      </w:r>
      <w:r w:rsidRPr="003B7246">
        <w:rPr>
          <w:rFonts w:asciiTheme="minorHAnsi" w:hAnsiTheme="minorHAnsi" w:cstheme="minorHAnsi"/>
          <w:szCs w:val="24"/>
        </w:rPr>
        <w:t>staff member, then the Chief Executive should be contacted.</w:t>
      </w:r>
    </w:p>
    <w:p w14:paraId="1C99D74C" w14:textId="77777777" w:rsidR="00F011CA" w:rsidRPr="003B7246" w:rsidRDefault="00F011CA" w:rsidP="00F011CA">
      <w:pPr>
        <w:rPr>
          <w:rFonts w:asciiTheme="minorHAnsi" w:hAnsiTheme="minorHAnsi" w:cstheme="minorHAnsi"/>
          <w:szCs w:val="24"/>
        </w:rPr>
      </w:pPr>
    </w:p>
    <w:p w14:paraId="28569B5D" w14:textId="77777777" w:rsidR="00685E08" w:rsidRPr="003B7246" w:rsidRDefault="00685E08" w:rsidP="00F011CA">
      <w:pPr>
        <w:rPr>
          <w:rFonts w:asciiTheme="minorHAnsi" w:hAnsiTheme="minorHAnsi" w:cstheme="minorHAnsi"/>
          <w:szCs w:val="24"/>
        </w:rPr>
      </w:pPr>
      <w:r w:rsidRPr="003B7246">
        <w:rPr>
          <w:rFonts w:asciiTheme="minorHAnsi" w:hAnsiTheme="minorHAnsi" w:cstheme="minorHAnsi"/>
          <w:szCs w:val="24"/>
        </w:rPr>
        <w:t>A decision will then be made regarding contacting the police or other persons.</w:t>
      </w:r>
    </w:p>
    <w:p w14:paraId="1D92FA35" w14:textId="77777777" w:rsidR="00685E08" w:rsidRPr="003B7246" w:rsidRDefault="00685E08" w:rsidP="00685E08">
      <w:pPr>
        <w:rPr>
          <w:rFonts w:asciiTheme="minorHAnsi" w:hAnsiTheme="minorHAnsi" w:cstheme="minorHAnsi"/>
          <w:b/>
          <w:bCs/>
          <w:szCs w:val="24"/>
        </w:rPr>
      </w:pPr>
    </w:p>
    <w:p w14:paraId="2A95784E" w14:textId="77777777" w:rsidR="00685E08" w:rsidRPr="003B7246" w:rsidRDefault="00685E08" w:rsidP="00F011CA">
      <w:pPr>
        <w:rPr>
          <w:rFonts w:asciiTheme="minorHAnsi" w:hAnsiTheme="minorHAnsi" w:cstheme="minorHAnsi"/>
          <w:b/>
          <w:bCs/>
          <w:szCs w:val="24"/>
        </w:rPr>
      </w:pPr>
      <w:r w:rsidRPr="003B7246">
        <w:rPr>
          <w:rFonts w:asciiTheme="minorHAnsi" w:hAnsiTheme="minorHAnsi" w:cstheme="minorHAnsi"/>
          <w:b/>
          <w:bCs/>
          <w:szCs w:val="24"/>
        </w:rPr>
        <w:t>It is imperative that any change in the itinerary of the visiting staff member should be notified to the contact staff member in order that unnecessary calls are not made to the Police.</w:t>
      </w:r>
    </w:p>
    <w:p w14:paraId="433512E4" w14:textId="77777777" w:rsidR="00685E08" w:rsidRPr="003B7246" w:rsidRDefault="00685E08" w:rsidP="002C355E">
      <w:pPr>
        <w:rPr>
          <w:rFonts w:asciiTheme="minorHAnsi" w:hAnsiTheme="minorHAnsi" w:cstheme="minorHAnsi"/>
          <w:b/>
          <w:bCs/>
          <w:szCs w:val="24"/>
        </w:rPr>
      </w:pPr>
    </w:p>
    <w:p w14:paraId="66228466" w14:textId="77777777" w:rsidR="00685E08" w:rsidRPr="003B7246" w:rsidRDefault="00685E08" w:rsidP="00F011CA">
      <w:pPr>
        <w:rPr>
          <w:rFonts w:asciiTheme="minorHAnsi" w:hAnsiTheme="minorHAnsi" w:cstheme="minorHAnsi"/>
          <w:b/>
          <w:bCs/>
          <w:szCs w:val="24"/>
        </w:rPr>
      </w:pPr>
      <w:r w:rsidRPr="003B7246">
        <w:rPr>
          <w:rFonts w:asciiTheme="minorHAnsi" w:hAnsiTheme="minorHAnsi" w:cstheme="minorHAnsi"/>
          <w:b/>
          <w:bCs/>
          <w:szCs w:val="24"/>
        </w:rPr>
        <w:t xml:space="preserve">All staff must ensure that </w:t>
      </w:r>
      <w:r w:rsidRPr="003B7246">
        <w:rPr>
          <w:rFonts w:asciiTheme="minorHAnsi" w:hAnsiTheme="minorHAnsi" w:cstheme="minorHAnsi"/>
          <w:b/>
          <w:szCs w:val="24"/>
        </w:rPr>
        <w:t>Voluntary Impact</w:t>
      </w:r>
      <w:r w:rsidR="002C355E" w:rsidRPr="003B7246">
        <w:rPr>
          <w:rFonts w:asciiTheme="minorHAnsi" w:hAnsiTheme="minorHAnsi" w:cstheme="minorHAnsi"/>
          <w:b/>
          <w:szCs w:val="24"/>
        </w:rPr>
        <w:t xml:space="preserve"> Northamptonshire</w:t>
      </w:r>
      <w:r w:rsidRPr="003B7246">
        <w:rPr>
          <w:rFonts w:asciiTheme="minorHAnsi" w:hAnsiTheme="minorHAnsi" w:cstheme="minorHAnsi"/>
          <w:b/>
          <w:bCs/>
          <w:szCs w:val="24"/>
        </w:rPr>
        <w:t xml:space="preserve"> has up to date home and emergency contact details for them.</w:t>
      </w:r>
    </w:p>
    <w:p w14:paraId="553E3982" w14:textId="77777777" w:rsidR="00685E08" w:rsidRPr="003B7246" w:rsidRDefault="00685E08" w:rsidP="00685E08">
      <w:pPr>
        <w:rPr>
          <w:rFonts w:asciiTheme="minorHAnsi" w:hAnsiTheme="minorHAnsi" w:cstheme="minorHAnsi"/>
          <w:b/>
          <w:bCs/>
          <w:szCs w:val="24"/>
        </w:rPr>
      </w:pPr>
    </w:p>
    <w:p w14:paraId="2B69B12A" w14:textId="582F2C25" w:rsidR="00685E08" w:rsidRPr="003B7246" w:rsidRDefault="00685E08" w:rsidP="002C355E">
      <w:pPr>
        <w:pStyle w:val="ListParagraph"/>
        <w:numPr>
          <w:ilvl w:val="0"/>
          <w:numId w:val="14"/>
        </w:numPr>
        <w:rPr>
          <w:rFonts w:asciiTheme="minorHAnsi" w:hAnsiTheme="minorHAnsi" w:cstheme="minorHAnsi"/>
          <w:b/>
          <w:bCs/>
          <w:szCs w:val="24"/>
        </w:rPr>
      </w:pPr>
      <w:r w:rsidRPr="003B7246">
        <w:rPr>
          <w:rFonts w:asciiTheme="minorHAnsi" w:hAnsiTheme="minorHAnsi" w:cstheme="minorHAnsi"/>
          <w:b/>
          <w:bCs/>
          <w:szCs w:val="24"/>
        </w:rPr>
        <w:t>Reporting inappropriate behaviour</w:t>
      </w:r>
      <w:r w:rsidR="00F011CA" w:rsidRPr="003B7246">
        <w:rPr>
          <w:rFonts w:asciiTheme="minorHAnsi" w:hAnsiTheme="minorHAnsi" w:cstheme="minorHAnsi"/>
          <w:b/>
          <w:bCs/>
          <w:szCs w:val="24"/>
        </w:rPr>
        <w:t>.</w:t>
      </w:r>
    </w:p>
    <w:p w14:paraId="0F61034F" w14:textId="77777777" w:rsidR="00F011CA" w:rsidRPr="003B7246" w:rsidRDefault="00F011CA" w:rsidP="00F011CA">
      <w:pPr>
        <w:pStyle w:val="ListParagraph"/>
        <w:ind w:left="420"/>
        <w:rPr>
          <w:rFonts w:asciiTheme="minorHAnsi" w:hAnsiTheme="minorHAnsi" w:cstheme="minorHAnsi"/>
          <w:b/>
          <w:bCs/>
          <w:szCs w:val="24"/>
        </w:rPr>
      </w:pPr>
    </w:p>
    <w:p w14:paraId="10BE53C1" w14:textId="77777777" w:rsidR="00685E08" w:rsidRPr="003B7246" w:rsidRDefault="00685E08" w:rsidP="00F011CA">
      <w:pPr>
        <w:rPr>
          <w:rFonts w:asciiTheme="minorHAnsi" w:hAnsiTheme="minorHAnsi" w:cstheme="minorHAnsi"/>
          <w:szCs w:val="24"/>
        </w:rPr>
      </w:pPr>
      <w:r w:rsidRPr="003B7246">
        <w:rPr>
          <w:rFonts w:asciiTheme="minorHAnsi" w:hAnsiTheme="minorHAnsi" w:cstheme="minorHAnsi"/>
          <w:szCs w:val="24"/>
        </w:rPr>
        <w:t>In the event of any inappropriate behaviour taking place, when visiting a person’s home or in the office, this should be reported to the staff member’s line manager immediately on returning to the office.  Where such behaviour amounts to an assault, the police should be informed without delay.</w:t>
      </w:r>
    </w:p>
    <w:p w14:paraId="709FCF21" w14:textId="77777777" w:rsidR="00685E08" w:rsidRPr="003B7246" w:rsidRDefault="00685E08" w:rsidP="002C355E">
      <w:pPr>
        <w:rPr>
          <w:rFonts w:asciiTheme="minorHAnsi" w:hAnsiTheme="minorHAnsi" w:cstheme="minorHAnsi"/>
          <w:szCs w:val="24"/>
        </w:rPr>
      </w:pPr>
    </w:p>
    <w:p w14:paraId="3DDA11C9" w14:textId="6E1C8408" w:rsidR="00685E08" w:rsidRPr="003B7246" w:rsidRDefault="00685E08" w:rsidP="00F011CA">
      <w:pPr>
        <w:rPr>
          <w:rFonts w:asciiTheme="minorHAnsi" w:hAnsiTheme="minorHAnsi" w:cstheme="minorHAnsi"/>
          <w:szCs w:val="24"/>
        </w:rPr>
      </w:pPr>
      <w:r w:rsidRPr="003B7246">
        <w:rPr>
          <w:rFonts w:asciiTheme="minorHAnsi" w:hAnsiTheme="minorHAnsi" w:cstheme="minorHAnsi"/>
          <w:szCs w:val="24"/>
        </w:rPr>
        <w:t xml:space="preserve">Where such behaviour occurs at the premises of an organisation, the staff member should immediately notify a senior member of that organisation, where possible. If no such person is </w:t>
      </w:r>
      <w:r w:rsidR="00F011CA" w:rsidRPr="003B7246">
        <w:rPr>
          <w:rFonts w:asciiTheme="minorHAnsi" w:hAnsiTheme="minorHAnsi" w:cstheme="minorHAnsi"/>
          <w:szCs w:val="24"/>
        </w:rPr>
        <w:t>available,</w:t>
      </w:r>
      <w:r w:rsidRPr="003B7246">
        <w:rPr>
          <w:rFonts w:asciiTheme="minorHAnsi" w:hAnsiTheme="minorHAnsi" w:cstheme="minorHAnsi"/>
          <w:szCs w:val="24"/>
        </w:rPr>
        <w:t xml:space="preserve"> the report should be made as soon as possible after the event. </w:t>
      </w:r>
    </w:p>
    <w:p w14:paraId="71E91BF7" w14:textId="77777777" w:rsidR="002C355E" w:rsidRPr="003B7246" w:rsidRDefault="002C355E" w:rsidP="002C355E">
      <w:pPr>
        <w:rPr>
          <w:rFonts w:asciiTheme="minorHAnsi" w:hAnsiTheme="minorHAnsi" w:cstheme="minorHAnsi"/>
          <w:szCs w:val="24"/>
        </w:rPr>
      </w:pPr>
    </w:p>
    <w:p w14:paraId="16E2CBAB" w14:textId="77777777" w:rsidR="00685E08" w:rsidRPr="003B7246" w:rsidRDefault="00685E08" w:rsidP="00F011CA">
      <w:pPr>
        <w:rPr>
          <w:rFonts w:asciiTheme="minorHAnsi" w:hAnsiTheme="minorHAnsi" w:cstheme="minorHAnsi"/>
          <w:b/>
          <w:bCs/>
          <w:szCs w:val="24"/>
        </w:rPr>
      </w:pPr>
      <w:r w:rsidRPr="003B7246">
        <w:rPr>
          <w:rFonts w:asciiTheme="minorHAnsi" w:hAnsiTheme="minorHAnsi" w:cstheme="minorHAnsi"/>
          <w:b/>
          <w:szCs w:val="24"/>
        </w:rPr>
        <w:t>All cases of such behaviour should be reported to a senior member of staff and the Chief Executive.</w:t>
      </w:r>
    </w:p>
    <w:p w14:paraId="15AC1932" w14:textId="77777777" w:rsidR="00685E08" w:rsidRPr="003B7246" w:rsidRDefault="00685E08" w:rsidP="00685E08">
      <w:pPr>
        <w:rPr>
          <w:rFonts w:asciiTheme="minorHAnsi" w:hAnsiTheme="minorHAnsi" w:cstheme="minorHAnsi"/>
          <w:b/>
          <w:bCs/>
          <w:szCs w:val="24"/>
        </w:rPr>
      </w:pPr>
    </w:p>
    <w:p w14:paraId="29058262" w14:textId="24E356E0" w:rsidR="00685E08" w:rsidRPr="003B7246" w:rsidRDefault="00685E08" w:rsidP="002C355E">
      <w:pPr>
        <w:pStyle w:val="ListParagraph"/>
        <w:numPr>
          <w:ilvl w:val="0"/>
          <w:numId w:val="14"/>
        </w:numPr>
        <w:rPr>
          <w:rFonts w:asciiTheme="minorHAnsi" w:hAnsiTheme="minorHAnsi" w:cstheme="minorHAnsi"/>
          <w:b/>
          <w:bCs/>
          <w:szCs w:val="24"/>
        </w:rPr>
      </w:pPr>
      <w:r w:rsidRPr="003B7246">
        <w:rPr>
          <w:rFonts w:asciiTheme="minorHAnsi" w:hAnsiTheme="minorHAnsi" w:cstheme="minorHAnsi"/>
          <w:b/>
          <w:bCs/>
          <w:szCs w:val="24"/>
        </w:rPr>
        <w:t xml:space="preserve">Working alone in the </w:t>
      </w:r>
      <w:r w:rsidRPr="003B7246">
        <w:rPr>
          <w:rFonts w:asciiTheme="minorHAnsi" w:hAnsiTheme="minorHAnsi" w:cstheme="minorHAnsi"/>
          <w:b/>
          <w:szCs w:val="24"/>
        </w:rPr>
        <w:t>Voluntary Impact</w:t>
      </w:r>
      <w:r w:rsidRPr="003B7246">
        <w:rPr>
          <w:rFonts w:asciiTheme="minorHAnsi" w:hAnsiTheme="minorHAnsi" w:cstheme="minorHAnsi"/>
          <w:b/>
          <w:bCs/>
          <w:szCs w:val="24"/>
        </w:rPr>
        <w:t xml:space="preserve"> building</w:t>
      </w:r>
      <w:r w:rsidR="00F011CA" w:rsidRPr="003B7246">
        <w:rPr>
          <w:rFonts w:asciiTheme="minorHAnsi" w:hAnsiTheme="minorHAnsi" w:cstheme="minorHAnsi"/>
          <w:b/>
          <w:bCs/>
          <w:szCs w:val="24"/>
        </w:rPr>
        <w:t>.</w:t>
      </w:r>
    </w:p>
    <w:p w14:paraId="78DC9868" w14:textId="77777777" w:rsidR="00F011CA" w:rsidRPr="003B7246" w:rsidRDefault="00F011CA" w:rsidP="00F011CA">
      <w:pPr>
        <w:rPr>
          <w:rFonts w:asciiTheme="minorHAnsi" w:hAnsiTheme="minorHAnsi" w:cstheme="minorHAnsi"/>
          <w:szCs w:val="24"/>
        </w:rPr>
      </w:pPr>
    </w:p>
    <w:p w14:paraId="5367B26E" w14:textId="27BC97B2" w:rsidR="00685E08" w:rsidRPr="003B7246" w:rsidRDefault="00685E08" w:rsidP="00F011CA">
      <w:pPr>
        <w:rPr>
          <w:rFonts w:asciiTheme="minorHAnsi" w:hAnsiTheme="minorHAnsi" w:cstheme="minorHAnsi"/>
          <w:szCs w:val="24"/>
        </w:rPr>
      </w:pPr>
      <w:r w:rsidRPr="003B7246">
        <w:rPr>
          <w:rFonts w:asciiTheme="minorHAnsi" w:hAnsiTheme="minorHAnsi" w:cstheme="minorHAnsi"/>
          <w:szCs w:val="24"/>
        </w:rPr>
        <w:t xml:space="preserve">There may be occasions when paid staff work on their own in the building. This should be avoided if possible and should not be for prolonged periods of time. When there is only one worker in the building the door should not be opened to </w:t>
      </w:r>
      <w:r w:rsidR="00F011CA" w:rsidRPr="003B7246">
        <w:rPr>
          <w:rFonts w:asciiTheme="minorHAnsi" w:hAnsiTheme="minorHAnsi" w:cstheme="minorHAnsi"/>
          <w:szCs w:val="24"/>
        </w:rPr>
        <w:t>anyone,</w:t>
      </w:r>
      <w:r w:rsidRPr="003B7246">
        <w:rPr>
          <w:rFonts w:asciiTheme="minorHAnsi" w:hAnsiTheme="minorHAnsi" w:cstheme="minorHAnsi"/>
          <w:szCs w:val="24"/>
        </w:rPr>
        <w:t xml:space="preserve"> and the lift should not be used under any circumstances.  The staff member working on their own should have a contact number of their manager to contact should an emergency arise. </w:t>
      </w:r>
    </w:p>
    <w:p w14:paraId="4C351514" w14:textId="77777777" w:rsidR="00685E08" w:rsidRPr="003B7246" w:rsidRDefault="00685E08" w:rsidP="002C355E">
      <w:pPr>
        <w:rPr>
          <w:rFonts w:asciiTheme="minorHAnsi" w:hAnsiTheme="minorHAnsi" w:cstheme="minorHAnsi"/>
          <w:szCs w:val="24"/>
        </w:rPr>
      </w:pPr>
    </w:p>
    <w:p w14:paraId="2B76886B" w14:textId="77777777" w:rsidR="00685E08" w:rsidRPr="003B7246" w:rsidRDefault="00685E08" w:rsidP="00F011CA">
      <w:pPr>
        <w:rPr>
          <w:rFonts w:asciiTheme="minorHAnsi" w:hAnsiTheme="minorHAnsi" w:cstheme="minorHAnsi"/>
          <w:szCs w:val="24"/>
        </w:rPr>
      </w:pPr>
      <w:r w:rsidRPr="003B7246">
        <w:rPr>
          <w:rFonts w:asciiTheme="minorHAnsi" w:hAnsiTheme="minorHAnsi" w:cstheme="minorHAnsi"/>
          <w:szCs w:val="24"/>
        </w:rPr>
        <w:t>The staff member should ensure that someone else (another staff member, family member or friend) is aware that they are working alone and should have an estimated time for their return. The worker should carry a mobile phone so that they can be contacted especially when the office telephones are on answerphone.</w:t>
      </w:r>
    </w:p>
    <w:p w14:paraId="55AE5C30" w14:textId="77777777" w:rsidR="00685E08" w:rsidRPr="003B7246" w:rsidRDefault="00685E08" w:rsidP="002C355E">
      <w:pPr>
        <w:rPr>
          <w:rFonts w:asciiTheme="minorHAnsi" w:hAnsiTheme="minorHAnsi" w:cstheme="minorHAnsi"/>
          <w:szCs w:val="24"/>
        </w:rPr>
      </w:pPr>
    </w:p>
    <w:p w14:paraId="0032B366" w14:textId="71A815DC" w:rsidR="00F011CA" w:rsidRPr="003B7246" w:rsidRDefault="00685E08" w:rsidP="002C355E">
      <w:pPr>
        <w:pStyle w:val="ListParagraph"/>
        <w:numPr>
          <w:ilvl w:val="0"/>
          <w:numId w:val="14"/>
        </w:numPr>
        <w:rPr>
          <w:rFonts w:asciiTheme="minorHAnsi" w:hAnsiTheme="minorHAnsi" w:cstheme="minorHAnsi"/>
          <w:b/>
          <w:szCs w:val="24"/>
        </w:rPr>
      </w:pPr>
      <w:r w:rsidRPr="003B7246">
        <w:rPr>
          <w:rFonts w:asciiTheme="minorHAnsi" w:hAnsiTheme="minorHAnsi" w:cstheme="minorHAnsi"/>
          <w:b/>
          <w:bCs/>
          <w:szCs w:val="24"/>
        </w:rPr>
        <w:t>One to one session</w:t>
      </w:r>
      <w:r w:rsidR="003B7246">
        <w:rPr>
          <w:rFonts w:asciiTheme="minorHAnsi" w:hAnsiTheme="minorHAnsi" w:cstheme="minorHAnsi"/>
          <w:b/>
          <w:bCs/>
          <w:szCs w:val="24"/>
        </w:rPr>
        <w:t>al advice</w:t>
      </w:r>
      <w:r w:rsidRPr="003B7246">
        <w:rPr>
          <w:rFonts w:asciiTheme="minorHAnsi" w:hAnsiTheme="minorHAnsi" w:cstheme="minorHAnsi"/>
          <w:b/>
          <w:bCs/>
          <w:szCs w:val="24"/>
        </w:rPr>
        <w:t xml:space="preserve"> within </w:t>
      </w:r>
      <w:r w:rsidRPr="003B7246">
        <w:rPr>
          <w:rFonts w:asciiTheme="minorHAnsi" w:hAnsiTheme="minorHAnsi" w:cstheme="minorHAnsi"/>
          <w:b/>
          <w:szCs w:val="24"/>
        </w:rPr>
        <w:t>Voluntary Impact</w:t>
      </w:r>
      <w:r w:rsidR="00F011CA" w:rsidRPr="003B7246">
        <w:rPr>
          <w:rFonts w:asciiTheme="minorHAnsi" w:hAnsiTheme="minorHAnsi" w:cstheme="minorHAnsi"/>
          <w:b/>
          <w:szCs w:val="24"/>
        </w:rPr>
        <w:t>.</w:t>
      </w:r>
    </w:p>
    <w:p w14:paraId="5879805B" w14:textId="77777777" w:rsidR="00F011CA" w:rsidRPr="003B7246" w:rsidRDefault="00F011CA" w:rsidP="00F011CA">
      <w:pPr>
        <w:rPr>
          <w:rFonts w:asciiTheme="minorHAnsi" w:hAnsiTheme="minorHAnsi" w:cstheme="minorHAnsi"/>
          <w:szCs w:val="24"/>
        </w:rPr>
      </w:pPr>
    </w:p>
    <w:p w14:paraId="120F8B39" w14:textId="3CC7CFBE" w:rsidR="00685E08" w:rsidRPr="003B7246" w:rsidRDefault="00685E08" w:rsidP="00F011CA">
      <w:pPr>
        <w:rPr>
          <w:rFonts w:asciiTheme="minorHAnsi" w:hAnsiTheme="minorHAnsi" w:cstheme="minorHAnsi"/>
          <w:szCs w:val="24"/>
        </w:rPr>
      </w:pPr>
      <w:r w:rsidRPr="003B7246">
        <w:rPr>
          <w:rFonts w:asciiTheme="minorHAnsi" w:hAnsiTheme="minorHAnsi" w:cstheme="minorHAnsi"/>
          <w:szCs w:val="24"/>
        </w:rPr>
        <w:t>There will be many occasions when staff and volunteers are talking one to one with a member of the public. There are several precautions the worker should take:</w:t>
      </w:r>
    </w:p>
    <w:p w14:paraId="27FB27E8" w14:textId="77777777" w:rsidR="00F011CA" w:rsidRPr="003B7246" w:rsidRDefault="00F011CA" w:rsidP="00F011CA">
      <w:pPr>
        <w:rPr>
          <w:rFonts w:asciiTheme="minorHAnsi" w:hAnsiTheme="minorHAnsi" w:cstheme="minorHAnsi"/>
          <w:szCs w:val="24"/>
        </w:rPr>
      </w:pPr>
    </w:p>
    <w:p w14:paraId="795CBF21" w14:textId="50287F11" w:rsidR="00685E08" w:rsidRPr="003B7246" w:rsidRDefault="00685E08" w:rsidP="00F011CA">
      <w:pPr>
        <w:rPr>
          <w:rFonts w:asciiTheme="minorHAnsi" w:hAnsiTheme="minorHAnsi" w:cstheme="minorHAnsi"/>
          <w:szCs w:val="24"/>
        </w:rPr>
      </w:pPr>
      <w:r w:rsidRPr="003B7246">
        <w:rPr>
          <w:rFonts w:asciiTheme="minorHAnsi" w:hAnsiTheme="minorHAnsi" w:cstheme="minorHAnsi"/>
          <w:szCs w:val="24"/>
        </w:rPr>
        <w:t>Ensure the exit to the room is not blocked by the person you are seeing</w:t>
      </w:r>
      <w:r w:rsidR="00F011CA" w:rsidRPr="003B7246">
        <w:rPr>
          <w:rFonts w:asciiTheme="minorHAnsi" w:hAnsiTheme="minorHAnsi" w:cstheme="minorHAnsi"/>
          <w:szCs w:val="24"/>
        </w:rPr>
        <w:t>.</w:t>
      </w:r>
    </w:p>
    <w:p w14:paraId="4DAEC344" w14:textId="77777777" w:rsidR="00F011CA" w:rsidRPr="003B7246" w:rsidRDefault="00F011CA" w:rsidP="00F011CA">
      <w:pPr>
        <w:rPr>
          <w:rFonts w:asciiTheme="minorHAnsi" w:hAnsiTheme="minorHAnsi" w:cstheme="minorHAnsi"/>
          <w:szCs w:val="24"/>
        </w:rPr>
      </w:pPr>
    </w:p>
    <w:p w14:paraId="761D4261" w14:textId="0F3A2997" w:rsidR="00685E08" w:rsidRPr="003B7246" w:rsidRDefault="00685E08" w:rsidP="00F011CA">
      <w:pPr>
        <w:rPr>
          <w:rFonts w:asciiTheme="minorHAnsi" w:hAnsiTheme="minorHAnsi" w:cstheme="minorHAnsi"/>
          <w:szCs w:val="24"/>
        </w:rPr>
      </w:pPr>
      <w:r w:rsidRPr="003B7246">
        <w:rPr>
          <w:rFonts w:asciiTheme="minorHAnsi" w:hAnsiTheme="minorHAnsi" w:cstheme="minorHAnsi"/>
          <w:szCs w:val="24"/>
        </w:rPr>
        <w:t>Ensure another staff member is aware you have gone into the session and the expected time you expect the session to end</w:t>
      </w:r>
      <w:r w:rsidR="00F011CA" w:rsidRPr="003B7246">
        <w:rPr>
          <w:rFonts w:asciiTheme="minorHAnsi" w:hAnsiTheme="minorHAnsi" w:cstheme="minorHAnsi"/>
          <w:szCs w:val="24"/>
        </w:rPr>
        <w:t>.</w:t>
      </w:r>
    </w:p>
    <w:p w14:paraId="34A63D67" w14:textId="77777777" w:rsidR="00F011CA" w:rsidRPr="003B7246" w:rsidRDefault="00F011CA" w:rsidP="00F011CA">
      <w:pPr>
        <w:rPr>
          <w:rFonts w:asciiTheme="minorHAnsi" w:hAnsiTheme="minorHAnsi" w:cstheme="minorHAnsi"/>
          <w:szCs w:val="24"/>
        </w:rPr>
      </w:pPr>
    </w:p>
    <w:p w14:paraId="5B888AEF" w14:textId="54285E46" w:rsidR="00685E08" w:rsidRPr="003B7246" w:rsidRDefault="00F011CA" w:rsidP="00F011CA">
      <w:pPr>
        <w:rPr>
          <w:rFonts w:asciiTheme="minorHAnsi" w:hAnsiTheme="minorHAnsi" w:cstheme="minorHAnsi"/>
          <w:szCs w:val="24"/>
        </w:rPr>
      </w:pPr>
      <w:r w:rsidRPr="003B7246">
        <w:rPr>
          <w:rFonts w:asciiTheme="minorHAnsi" w:hAnsiTheme="minorHAnsi" w:cstheme="minorHAnsi"/>
          <w:szCs w:val="24"/>
        </w:rPr>
        <w:t>T</w:t>
      </w:r>
      <w:r w:rsidR="00685E08" w:rsidRPr="003B7246">
        <w:rPr>
          <w:rFonts w:asciiTheme="minorHAnsi" w:hAnsiTheme="minorHAnsi" w:cstheme="minorHAnsi"/>
          <w:szCs w:val="24"/>
        </w:rPr>
        <w:t xml:space="preserve">his staff member should interrupt the session if it goes more than 10 minutes over the expected time to check the worker is </w:t>
      </w:r>
      <w:r w:rsidRPr="003B7246">
        <w:rPr>
          <w:rFonts w:asciiTheme="minorHAnsi" w:hAnsiTheme="minorHAnsi" w:cstheme="minorHAnsi"/>
          <w:szCs w:val="24"/>
        </w:rPr>
        <w:t>safe.</w:t>
      </w:r>
    </w:p>
    <w:p w14:paraId="6EA19A12" w14:textId="77777777" w:rsidR="00F011CA" w:rsidRPr="003B7246" w:rsidRDefault="00F011CA" w:rsidP="00F011CA">
      <w:pPr>
        <w:rPr>
          <w:rFonts w:asciiTheme="minorHAnsi" w:hAnsiTheme="minorHAnsi" w:cstheme="minorHAnsi"/>
          <w:szCs w:val="24"/>
        </w:rPr>
      </w:pPr>
    </w:p>
    <w:p w14:paraId="2046CADE" w14:textId="0E4BEE8D" w:rsidR="00685E08" w:rsidRPr="003B7246" w:rsidRDefault="00685E08" w:rsidP="00F011CA">
      <w:pPr>
        <w:rPr>
          <w:rFonts w:asciiTheme="minorHAnsi" w:hAnsiTheme="minorHAnsi" w:cstheme="minorHAnsi"/>
          <w:szCs w:val="24"/>
        </w:rPr>
      </w:pPr>
      <w:r w:rsidRPr="003B7246">
        <w:rPr>
          <w:rFonts w:asciiTheme="minorHAnsi" w:hAnsiTheme="minorHAnsi" w:cstheme="minorHAnsi"/>
          <w:szCs w:val="24"/>
        </w:rPr>
        <w:t xml:space="preserve">If the session continues for further 15 minutes the staff member should interrupt the interview again to ensure the worker is </w:t>
      </w:r>
      <w:r w:rsidR="00F011CA" w:rsidRPr="003B7246">
        <w:rPr>
          <w:rFonts w:asciiTheme="minorHAnsi" w:hAnsiTheme="minorHAnsi" w:cstheme="minorHAnsi"/>
          <w:szCs w:val="24"/>
        </w:rPr>
        <w:t>safe.</w:t>
      </w:r>
    </w:p>
    <w:p w14:paraId="55ED0A52" w14:textId="77777777" w:rsidR="00F011CA" w:rsidRPr="003B7246" w:rsidRDefault="00F011CA" w:rsidP="00F011CA">
      <w:pPr>
        <w:rPr>
          <w:rFonts w:asciiTheme="minorHAnsi" w:hAnsiTheme="minorHAnsi" w:cstheme="minorHAnsi"/>
          <w:szCs w:val="24"/>
        </w:rPr>
      </w:pPr>
    </w:p>
    <w:p w14:paraId="56E16A88" w14:textId="77777777" w:rsidR="00685E08" w:rsidRPr="003B7246" w:rsidRDefault="00685E08" w:rsidP="00F011CA">
      <w:pPr>
        <w:rPr>
          <w:rFonts w:asciiTheme="minorHAnsi" w:hAnsiTheme="minorHAnsi" w:cstheme="minorHAnsi"/>
          <w:b/>
          <w:bCs/>
          <w:szCs w:val="24"/>
        </w:rPr>
      </w:pPr>
      <w:r w:rsidRPr="003B7246">
        <w:rPr>
          <w:rFonts w:asciiTheme="minorHAnsi" w:hAnsiTheme="minorHAnsi" w:cstheme="minorHAnsi"/>
          <w:b/>
          <w:bCs/>
          <w:szCs w:val="24"/>
        </w:rPr>
        <w:t>Use of the code word FREDA should be used if any danger or threat of danger arises – the staff member/volunteer can either leave the room and ask for help or use the internal telephones and ask for FREDA as a code to get help from another staff member.</w:t>
      </w:r>
    </w:p>
    <w:p w14:paraId="20C0D2FA" w14:textId="77777777" w:rsidR="00685E08" w:rsidRPr="003B7246" w:rsidRDefault="00685E08" w:rsidP="00685E08">
      <w:pPr>
        <w:rPr>
          <w:rFonts w:asciiTheme="minorHAnsi" w:hAnsiTheme="minorHAnsi" w:cstheme="minorHAnsi"/>
          <w:szCs w:val="24"/>
        </w:rPr>
      </w:pPr>
    </w:p>
    <w:p w14:paraId="31A59AA2" w14:textId="5EACDD6F" w:rsidR="00685E08" w:rsidRPr="003B7246" w:rsidRDefault="009F279C" w:rsidP="000B00E0">
      <w:pPr>
        <w:numPr>
          <w:ilvl w:val="0"/>
          <w:numId w:val="14"/>
        </w:numPr>
        <w:rPr>
          <w:rFonts w:asciiTheme="minorHAnsi" w:hAnsiTheme="minorHAnsi" w:cstheme="minorHAnsi"/>
          <w:b/>
          <w:bCs/>
          <w:szCs w:val="24"/>
        </w:rPr>
      </w:pPr>
      <w:r w:rsidRPr="003B7246">
        <w:rPr>
          <w:rFonts w:asciiTheme="minorHAnsi" w:hAnsiTheme="minorHAnsi" w:cstheme="minorHAnsi"/>
          <w:b/>
          <w:bCs/>
          <w:szCs w:val="24"/>
        </w:rPr>
        <w:t>Reception</w:t>
      </w:r>
      <w:r w:rsidR="002C355E" w:rsidRPr="003B7246">
        <w:rPr>
          <w:rFonts w:asciiTheme="minorHAnsi" w:hAnsiTheme="minorHAnsi" w:cstheme="minorHAnsi"/>
          <w:b/>
          <w:bCs/>
          <w:szCs w:val="24"/>
        </w:rPr>
        <w:t xml:space="preserve"> </w:t>
      </w:r>
      <w:r w:rsidR="00685E08" w:rsidRPr="003B7246">
        <w:rPr>
          <w:rFonts w:asciiTheme="minorHAnsi" w:hAnsiTheme="minorHAnsi" w:cstheme="minorHAnsi"/>
          <w:b/>
          <w:bCs/>
          <w:szCs w:val="24"/>
        </w:rPr>
        <w:t>Staff</w:t>
      </w:r>
      <w:r w:rsidR="00F011CA" w:rsidRPr="003B7246">
        <w:rPr>
          <w:rFonts w:asciiTheme="minorHAnsi" w:hAnsiTheme="minorHAnsi" w:cstheme="minorHAnsi"/>
          <w:b/>
          <w:bCs/>
          <w:szCs w:val="24"/>
        </w:rPr>
        <w:t>.</w:t>
      </w:r>
    </w:p>
    <w:p w14:paraId="2A939477" w14:textId="77777777" w:rsidR="00F011CA" w:rsidRPr="003B7246" w:rsidRDefault="00F011CA" w:rsidP="00685E08">
      <w:pPr>
        <w:rPr>
          <w:rFonts w:asciiTheme="minorHAnsi" w:hAnsiTheme="minorHAnsi" w:cstheme="minorHAnsi"/>
          <w:szCs w:val="24"/>
        </w:rPr>
      </w:pPr>
    </w:p>
    <w:p w14:paraId="392A00A2" w14:textId="52F2A77D" w:rsidR="00685E08" w:rsidRPr="003B7246" w:rsidRDefault="00685E08" w:rsidP="00685E08">
      <w:pPr>
        <w:rPr>
          <w:rFonts w:asciiTheme="minorHAnsi" w:hAnsiTheme="minorHAnsi" w:cstheme="minorHAnsi"/>
          <w:szCs w:val="24"/>
        </w:rPr>
      </w:pPr>
      <w:r w:rsidRPr="003B7246">
        <w:rPr>
          <w:rFonts w:asciiTheme="minorHAnsi" w:hAnsiTheme="minorHAnsi" w:cstheme="minorHAnsi"/>
          <w:szCs w:val="24"/>
        </w:rPr>
        <w:t xml:space="preserve">Due to the nature </w:t>
      </w:r>
      <w:r w:rsidR="009F279C" w:rsidRPr="003B7246">
        <w:rPr>
          <w:rFonts w:asciiTheme="minorHAnsi" w:hAnsiTheme="minorHAnsi" w:cstheme="minorHAnsi"/>
          <w:szCs w:val="24"/>
        </w:rPr>
        <w:t>of Reception</w:t>
      </w:r>
      <w:r w:rsidRPr="003B7246">
        <w:rPr>
          <w:rFonts w:asciiTheme="minorHAnsi" w:hAnsiTheme="minorHAnsi" w:cstheme="minorHAnsi"/>
          <w:szCs w:val="24"/>
        </w:rPr>
        <w:t xml:space="preserve"> and its accessibility by the public, another member of staff should also be working on the ground floor so that there is assistance quickly available should any problems arise.  If </w:t>
      </w:r>
      <w:r w:rsidR="00C3295F" w:rsidRPr="003B7246">
        <w:rPr>
          <w:rFonts w:asciiTheme="minorHAnsi" w:hAnsiTheme="minorHAnsi" w:cstheme="minorHAnsi"/>
          <w:szCs w:val="24"/>
        </w:rPr>
        <w:t>possible,</w:t>
      </w:r>
      <w:r w:rsidR="009F279C" w:rsidRPr="003B7246">
        <w:rPr>
          <w:rFonts w:asciiTheme="minorHAnsi" w:hAnsiTheme="minorHAnsi" w:cstheme="minorHAnsi"/>
          <w:szCs w:val="24"/>
        </w:rPr>
        <w:t xml:space="preserve"> the door between Reception</w:t>
      </w:r>
      <w:r w:rsidRPr="003B7246">
        <w:rPr>
          <w:rFonts w:asciiTheme="minorHAnsi" w:hAnsiTheme="minorHAnsi" w:cstheme="minorHAnsi"/>
          <w:szCs w:val="24"/>
        </w:rPr>
        <w:t xml:space="preserve"> and the corridor should remain open to prevent the person </w:t>
      </w:r>
      <w:r w:rsidR="009F279C" w:rsidRPr="003B7246">
        <w:rPr>
          <w:rFonts w:asciiTheme="minorHAnsi" w:hAnsiTheme="minorHAnsi" w:cstheme="minorHAnsi"/>
          <w:szCs w:val="24"/>
        </w:rPr>
        <w:t>sitting on Reception</w:t>
      </w:r>
      <w:r w:rsidRPr="003B7246">
        <w:rPr>
          <w:rFonts w:asciiTheme="minorHAnsi" w:hAnsiTheme="minorHAnsi" w:cstheme="minorHAnsi"/>
          <w:szCs w:val="24"/>
        </w:rPr>
        <w:t xml:space="preserve"> becoming isolated. </w:t>
      </w:r>
    </w:p>
    <w:p w14:paraId="1B672125" w14:textId="77777777" w:rsidR="00243B4A" w:rsidRPr="003B7246" w:rsidRDefault="00243B4A" w:rsidP="00685E08">
      <w:pPr>
        <w:rPr>
          <w:rFonts w:asciiTheme="minorHAnsi" w:hAnsiTheme="minorHAnsi" w:cstheme="minorHAnsi"/>
          <w:szCs w:val="24"/>
        </w:rPr>
      </w:pPr>
    </w:p>
    <w:p w14:paraId="42680846" w14:textId="42104425" w:rsidR="00C67181" w:rsidRPr="003B7246" w:rsidRDefault="00C67181" w:rsidP="00C67181">
      <w:pPr>
        <w:numPr>
          <w:ilvl w:val="0"/>
          <w:numId w:val="14"/>
        </w:numPr>
        <w:rPr>
          <w:rFonts w:asciiTheme="minorHAnsi" w:hAnsiTheme="minorHAnsi" w:cstheme="minorHAnsi"/>
          <w:b/>
          <w:bCs/>
          <w:szCs w:val="24"/>
        </w:rPr>
      </w:pPr>
      <w:r w:rsidRPr="003B7246">
        <w:rPr>
          <w:rFonts w:asciiTheme="minorHAnsi" w:hAnsiTheme="minorHAnsi" w:cstheme="minorHAnsi"/>
          <w:b/>
          <w:bCs/>
          <w:szCs w:val="24"/>
        </w:rPr>
        <w:t>Working from Home</w:t>
      </w:r>
      <w:r w:rsidR="00C3295F" w:rsidRPr="003B7246">
        <w:rPr>
          <w:rFonts w:asciiTheme="minorHAnsi" w:hAnsiTheme="minorHAnsi" w:cstheme="minorHAnsi"/>
          <w:b/>
          <w:bCs/>
          <w:szCs w:val="24"/>
        </w:rPr>
        <w:t>.</w:t>
      </w:r>
    </w:p>
    <w:p w14:paraId="4A13C170" w14:textId="77777777" w:rsidR="00C3295F" w:rsidRPr="003B7246" w:rsidRDefault="00C3295F" w:rsidP="00C3295F">
      <w:pPr>
        <w:rPr>
          <w:rFonts w:asciiTheme="minorHAnsi" w:hAnsiTheme="minorHAnsi" w:cstheme="minorHAnsi"/>
          <w:b/>
          <w:bCs/>
          <w:szCs w:val="24"/>
        </w:rPr>
      </w:pPr>
    </w:p>
    <w:p w14:paraId="1A1E4223" w14:textId="59778AA5" w:rsidR="00C3295F" w:rsidRPr="003B7246" w:rsidRDefault="00C3295F" w:rsidP="00C3295F">
      <w:pPr>
        <w:rPr>
          <w:rFonts w:asciiTheme="minorHAnsi" w:hAnsiTheme="minorHAnsi" w:cstheme="minorHAnsi"/>
          <w:szCs w:val="24"/>
        </w:rPr>
      </w:pPr>
      <w:r w:rsidRPr="003B7246">
        <w:rPr>
          <w:rFonts w:asciiTheme="minorHAnsi" w:hAnsiTheme="minorHAnsi" w:cstheme="minorHAnsi"/>
          <w:szCs w:val="24"/>
        </w:rPr>
        <w:t>Working from home is now a norm and whilst some staff may find it helps their work-life balance, others may feel isolated. VIN offers a hybrid working pattern but will always consider:</w:t>
      </w:r>
    </w:p>
    <w:p w14:paraId="721B1EA5" w14:textId="77777777" w:rsidR="00C3295F" w:rsidRPr="003B7246" w:rsidRDefault="00C3295F" w:rsidP="00C3295F">
      <w:pPr>
        <w:rPr>
          <w:rFonts w:asciiTheme="minorHAnsi" w:hAnsiTheme="minorHAnsi" w:cstheme="minorHAnsi"/>
          <w:bCs/>
          <w:szCs w:val="24"/>
        </w:rPr>
      </w:pPr>
    </w:p>
    <w:p w14:paraId="66F328DE" w14:textId="15739548" w:rsidR="005E3AFF" w:rsidRPr="003B7246" w:rsidRDefault="005E3AFF" w:rsidP="003B7246">
      <w:pPr>
        <w:pStyle w:val="ListParagraph"/>
        <w:numPr>
          <w:ilvl w:val="0"/>
          <w:numId w:val="23"/>
        </w:numPr>
        <w:rPr>
          <w:rFonts w:asciiTheme="minorHAnsi" w:hAnsiTheme="minorHAnsi" w:cstheme="minorHAnsi"/>
          <w:b/>
          <w:szCs w:val="24"/>
        </w:rPr>
      </w:pPr>
      <w:r w:rsidRPr="003B7246">
        <w:rPr>
          <w:rFonts w:asciiTheme="minorHAnsi" w:hAnsiTheme="minorHAnsi" w:cstheme="minorHAnsi"/>
          <w:b/>
          <w:szCs w:val="24"/>
        </w:rPr>
        <w:t>Opportunities for training (technology)</w:t>
      </w:r>
      <w:r w:rsidR="00C3295F" w:rsidRPr="003B7246">
        <w:rPr>
          <w:rFonts w:asciiTheme="minorHAnsi" w:hAnsiTheme="minorHAnsi" w:cstheme="minorHAnsi"/>
          <w:b/>
          <w:szCs w:val="24"/>
        </w:rPr>
        <w:t>.</w:t>
      </w:r>
    </w:p>
    <w:p w14:paraId="1973BD45" w14:textId="54D59624" w:rsidR="005E3AFF" w:rsidRPr="003B7246" w:rsidRDefault="005E3AFF" w:rsidP="003B7246">
      <w:pPr>
        <w:pStyle w:val="ListParagraph"/>
        <w:numPr>
          <w:ilvl w:val="0"/>
          <w:numId w:val="23"/>
        </w:numPr>
        <w:rPr>
          <w:rFonts w:asciiTheme="minorHAnsi" w:hAnsiTheme="minorHAnsi" w:cstheme="minorHAnsi"/>
          <w:b/>
          <w:szCs w:val="24"/>
        </w:rPr>
      </w:pPr>
      <w:r w:rsidRPr="003B7246">
        <w:rPr>
          <w:rFonts w:asciiTheme="minorHAnsi" w:hAnsiTheme="minorHAnsi" w:cstheme="minorHAnsi"/>
          <w:b/>
          <w:szCs w:val="24"/>
        </w:rPr>
        <w:t xml:space="preserve">Advice and guidance on health, </w:t>
      </w:r>
      <w:r w:rsidR="00C3295F" w:rsidRPr="003B7246">
        <w:rPr>
          <w:rFonts w:asciiTheme="minorHAnsi" w:hAnsiTheme="minorHAnsi" w:cstheme="minorHAnsi"/>
          <w:b/>
          <w:szCs w:val="24"/>
        </w:rPr>
        <w:t>wellbeing,</w:t>
      </w:r>
      <w:r w:rsidRPr="003B7246">
        <w:rPr>
          <w:rFonts w:asciiTheme="minorHAnsi" w:hAnsiTheme="minorHAnsi" w:cstheme="minorHAnsi"/>
          <w:b/>
          <w:szCs w:val="24"/>
        </w:rPr>
        <w:t xml:space="preserve"> and stress management techniques to assist self-awareness and personal resilience during difficult times</w:t>
      </w:r>
      <w:r w:rsidR="00C3295F" w:rsidRPr="003B7246">
        <w:rPr>
          <w:rFonts w:asciiTheme="minorHAnsi" w:hAnsiTheme="minorHAnsi" w:cstheme="minorHAnsi"/>
          <w:b/>
          <w:szCs w:val="24"/>
        </w:rPr>
        <w:t>.</w:t>
      </w:r>
    </w:p>
    <w:p w14:paraId="0830B3C5" w14:textId="664F1A84" w:rsidR="005E3AFF" w:rsidRPr="003B7246" w:rsidRDefault="00C3295F" w:rsidP="003B7246">
      <w:pPr>
        <w:pStyle w:val="ListParagraph"/>
        <w:numPr>
          <w:ilvl w:val="0"/>
          <w:numId w:val="23"/>
        </w:numPr>
        <w:rPr>
          <w:rFonts w:asciiTheme="minorHAnsi" w:hAnsiTheme="minorHAnsi" w:cstheme="minorHAnsi"/>
          <w:b/>
          <w:szCs w:val="24"/>
        </w:rPr>
      </w:pPr>
      <w:r w:rsidRPr="003B7246">
        <w:rPr>
          <w:rFonts w:asciiTheme="minorHAnsi" w:hAnsiTheme="minorHAnsi" w:cstheme="minorHAnsi"/>
          <w:b/>
          <w:szCs w:val="24"/>
        </w:rPr>
        <w:t xml:space="preserve">Providing </w:t>
      </w:r>
      <w:r w:rsidR="005E3AFF" w:rsidRPr="003B7246">
        <w:rPr>
          <w:rFonts w:asciiTheme="minorHAnsi" w:hAnsiTheme="minorHAnsi" w:cstheme="minorHAnsi"/>
          <w:b/>
          <w:szCs w:val="24"/>
        </w:rPr>
        <w:t>adequate PPE</w:t>
      </w:r>
      <w:r w:rsidR="00861DAC" w:rsidRPr="003B7246">
        <w:rPr>
          <w:rFonts w:asciiTheme="minorHAnsi" w:hAnsiTheme="minorHAnsi" w:cstheme="minorHAnsi"/>
          <w:b/>
          <w:szCs w:val="24"/>
        </w:rPr>
        <w:t xml:space="preserve"> for working from home</w:t>
      </w:r>
      <w:r w:rsidRPr="003B7246">
        <w:rPr>
          <w:rFonts w:asciiTheme="minorHAnsi" w:hAnsiTheme="minorHAnsi" w:cstheme="minorHAnsi"/>
          <w:b/>
          <w:szCs w:val="24"/>
        </w:rPr>
        <w:t>.</w:t>
      </w:r>
    </w:p>
    <w:p w14:paraId="4F6D4CC8" w14:textId="77777777" w:rsidR="005E3AFF" w:rsidRPr="003B7246" w:rsidRDefault="005E3AFF" w:rsidP="005E3AFF">
      <w:pPr>
        <w:pStyle w:val="ListParagraph"/>
        <w:rPr>
          <w:rFonts w:asciiTheme="minorHAnsi" w:hAnsiTheme="minorHAnsi" w:cstheme="minorHAnsi"/>
          <w:bCs/>
          <w:szCs w:val="24"/>
        </w:rPr>
      </w:pPr>
    </w:p>
    <w:p w14:paraId="2F2761AF" w14:textId="77777777" w:rsidR="00111872" w:rsidRPr="003B7246" w:rsidRDefault="00111872" w:rsidP="006A0F35">
      <w:pPr>
        <w:pBdr>
          <w:bottom w:val="single" w:sz="4" w:space="1" w:color="auto"/>
        </w:pBdr>
        <w:rPr>
          <w:rFonts w:asciiTheme="minorHAnsi" w:hAnsiTheme="minorHAnsi" w:cstheme="minorHAnsi"/>
          <w:szCs w:val="24"/>
        </w:rPr>
      </w:pPr>
    </w:p>
    <w:p w14:paraId="14DB45ED" w14:textId="6277CAC5" w:rsidR="00EE2ADB" w:rsidRPr="003B7246" w:rsidRDefault="006D608C" w:rsidP="00EE2ADB">
      <w:pPr>
        <w:rPr>
          <w:rFonts w:asciiTheme="minorHAnsi" w:hAnsiTheme="minorHAnsi" w:cstheme="minorHAnsi"/>
          <w:b/>
          <w:szCs w:val="24"/>
        </w:rPr>
      </w:pPr>
      <w:r w:rsidRPr="003B7246">
        <w:rPr>
          <w:rFonts w:asciiTheme="minorHAnsi" w:hAnsiTheme="minorHAnsi" w:cstheme="minorHAnsi"/>
          <w:b/>
          <w:szCs w:val="24"/>
        </w:rPr>
        <w:t xml:space="preserve">Monitoring and </w:t>
      </w:r>
      <w:r w:rsidR="004557BE" w:rsidRPr="003B7246">
        <w:rPr>
          <w:rFonts w:asciiTheme="minorHAnsi" w:hAnsiTheme="minorHAnsi" w:cstheme="minorHAnsi"/>
          <w:b/>
          <w:szCs w:val="24"/>
        </w:rPr>
        <w:t>reporting</w:t>
      </w:r>
      <w:r w:rsidR="00C3295F" w:rsidRPr="003B7246">
        <w:rPr>
          <w:rFonts w:asciiTheme="minorHAnsi" w:hAnsiTheme="minorHAnsi" w:cstheme="minorHAnsi"/>
          <w:b/>
          <w:szCs w:val="24"/>
        </w:rPr>
        <w:t>.</w:t>
      </w:r>
    </w:p>
    <w:p w14:paraId="4B7BABBA" w14:textId="77777777" w:rsidR="00C3295F" w:rsidRPr="003B7246" w:rsidRDefault="00C3295F" w:rsidP="00685E08">
      <w:pPr>
        <w:pBdr>
          <w:bottom w:val="single" w:sz="4" w:space="1" w:color="auto"/>
        </w:pBdr>
        <w:rPr>
          <w:rFonts w:asciiTheme="minorHAnsi" w:hAnsiTheme="minorHAnsi" w:cstheme="minorHAnsi"/>
          <w:szCs w:val="24"/>
        </w:rPr>
      </w:pPr>
    </w:p>
    <w:p w14:paraId="3B165649" w14:textId="6CA3302A" w:rsidR="00685E08" w:rsidRPr="003B7246" w:rsidRDefault="00685E08" w:rsidP="00685E08">
      <w:pPr>
        <w:pBdr>
          <w:bottom w:val="single" w:sz="4" w:space="1" w:color="auto"/>
        </w:pBdr>
        <w:rPr>
          <w:rFonts w:asciiTheme="minorHAnsi" w:hAnsiTheme="minorHAnsi" w:cstheme="minorHAnsi"/>
          <w:szCs w:val="24"/>
        </w:rPr>
      </w:pPr>
      <w:r w:rsidRPr="003B7246">
        <w:rPr>
          <w:rFonts w:asciiTheme="minorHAnsi" w:hAnsiTheme="minorHAnsi" w:cstheme="minorHAnsi"/>
          <w:szCs w:val="24"/>
        </w:rPr>
        <w:t xml:space="preserve">The Chief Executive is responsible for </w:t>
      </w:r>
      <w:r w:rsidR="009F279C" w:rsidRPr="003B7246">
        <w:rPr>
          <w:rFonts w:asciiTheme="minorHAnsi" w:hAnsiTheme="minorHAnsi" w:cstheme="minorHAnsi"/>
          <w:szCs w:val="24"/>
        </w:rPr>
        <w:t>ensuring incidents are investigated</w:t>
      </w:r>
      <w:r w:rsidR="001D58E8" w:rsidRPr="003B7246">
        <w:rPr>
          <w:rFonts w:asciiTheme="minorHAnsi" w:hAnsiTheme="minorHAnsi" w:cstheme="minorHAnsi"/>
          <w:szCs w:val="24"/>
        </w:rPr>
        <w:t xml:space="preserve"> that occur when lone-working</w:t>
      </w:r>
      <w:r w:rsidRPr="003B7246">
        <w:rPr>
          <w:rFonts w:asciiTheme="minorHAnsi" w:hAnsiTheme="minorHAnsi" w:cstheme="minorHAnsi"/>
          <w:szCs w:val="24"/>
        </w:rPr>
        <w:t xml:space="preserve"> and acting on these investigations to prevent a recurrence. </w:t>
      </w:r>
    </w:p>
    <w:p w14:paraId="62F90968" w14:textId="77777777" w:rsidR="00685E08" w:rsidRPr="003B7246" w:rsidRDefault="00685E08" w:rsidP="00685E08">
      <w:pPr>
        <w:pBdr>
          <w:bottom w:val="single" w:sz="4" w:space="1" w:color="auto"/>
        </w:pBdr>
        <w:rPr>
          <w:rFonts w:asciiTheme="minorHAnsi" w:hAnsiTheme="minorHAnsi" w:cstheme="minorHAnsi"/>
          <w:szCs w:val="24"/>
        </w:rPr>
      </w:pPr>
    </w:p>
    <w:p w14:paraId="06EAC149" w14:textId="71F6595A" w:rsidR="00685E08" w:rsidRPr="003B7246" w:rsidRDefault="00685E08" w:rsidP="00685E08">
      <w:pPr>
        <w:pBdr>
          <w:bottom w:val="single" w:sz="4" w:space="1" w:color="auto"/>
        </w:pBdr>
        <w:rPr>
          <w:rFonts w:asciiTheme="minorHAnsi" w:hAnsiTheme="minorHAnsi" w:cstheme="minorHAnsi"/>
          <w:szCs w:val="24"/>
        </w:rPr>
      </w:pPr>
      <w:r w:rsidRPr="003B7246">
        <w:rPr>
          <w:rFonts w:asciiTheme="minorHAnsi" w:hAnsiTheme="minorHAnsi" w:cstheme="minorHAnsi"/>
          <w:szCs w:val="24"/>
        </w:rPr>
        <w:t>Health and Safety issues</w:t>
      </w:r>
      <w:r w:rsidR="001D58E8" w:rsidRPr="003B7246">
        <w:rPr>
          <w:rFonts w:asciiTheme="minorHAnsi" w:hAnsiTheme="minorHAnsi" w:cstheme="minorHAnsi"/>
          <w:szCs w:val="24"/>
        </w:rPr>
        <w:t xml:space="preserve">, including incidents that occur when </w:t>
      </w:r>
      <w:r w:rsidR="00C3295F" w:rsidRPr="003B7246">
        <w:rPr>
          <w:rFonts w:asciiTheme="minorHAnsi" w:hAnsiTheme="minorHAnsi" w:cstheme="minorHAnsi"/>
          <w:szCs w:val="24"/>
        </w:rPr>
        <w:t>lone working</w:t>
      </w:r>
      <w:r w:rsidR="001D58E8" w:rsidRPr="003B7246">
        <w:rPr>
          <w:rFonts w:asciiTheme="minorHAnsi" w:hAnsiTheme="minorHAnsi" w:cstheme="minorHAnsi"/>
          <w:szCs w:val="24"/>
        </w:rPr>
        <w:t>, will be reported by exception</w:t>
      </w:r>
      <w:r w:rsidRPr="003B7246">
        <w:rPr>
          <w:rFonts w:asciiTheme="minorHAnsi" w:hAnsiTheme="minorHAnsi" w:cstheme="minorHAnsi"/>
          <w:szCs w:val="24"/>
        </w:rPr>
        <w:t xml:space="preserve"> as a standing item on the agenda of Team Meetings and the Trustee Board. </w:t>
      </w:r>
    </w:p>
    <w:p w14:paraId="7705D393" w14:textId="77777777" w:rsidR="00EE2ADB" w:rsidRPr="003B7246" w:rsidRDefault="00EE2ADB" w:rsidP="006A0F35">
      <w:pPr>
        <w:pBdr>
          <w:bottom w:val="single" w:sz="4" w:space="1" w:color="auto"/>
        </w:pBdr>
        <w:rPr>
          <w:rFonts w:asciiTheme="minorHAnsi" w:hAnsiTheme="minorHAnsi" w:cstheme="minorHAnsi"/>
          <w:szCs w:val="24"/>
        </w:rPr>
      </w:pPr>
    </w:p>
    <w:p w14:paraId="3592A83D" w14:textId="77777777" w:rsidR="00111872" w:rsidRPr="003B7246" w:rsidRDefault="00111872" w:rsidP="006A0F35">
      <w:pPr>
        <w:pBdr>
          <w:bottom w:val="single" w:sz="4" w:space="1" w:color="auto"/>
        </w:pBdr>
        <w:rPr>
          <w:rFonts w:asciiTheme="minorHAnsi" w:hAnsiTheme="minorHAnsi" w:cstheme="minorHAnsi"/>
          <w:szCs w:val="24"/>
        </w:rPr>
      </w:pPr>
    </w:p>
    <w:p w14:paraId="564CED1F" w14:textId="3B100456" w:rsidR="00451AD7" w:rsidRPr="003B7246" w:rsidRDefault="00451AD7">
      <w:pPr>
        <w:rPr>
          <w:rFonts w:asciiTheme="minorHAnsi" w:hAnsiTheme="minorHAnsi" w:cstheme="minorHAnsi"/>
          <w:b/>
          <w:szCs w:val="24"/>
        </w:rPr>
      </w:pPr>
      <w:r w:rsidRPr="003B7246">
        <w:rPr>
          <w:rFonts w:asciiTheme="minorHAnsi" w:hAnsiTheme="minorHAnsi" w:cstheme="minorHAnsi"/>
          <w:b/>
          <w:szCs w:val="24"/>
        </w:rPr>
        <w:t xml:space="preserve">Additional </w:t>
      </w:r>
      <w:r w:rsidR="00A71195" w:rsidRPr="003B7246">
        <w:rPr>
          <w:rFonts w:asciiTheme="minorHAnsi" w:hAnsiTheme="minorHAnsi" w:cstheme="minorHAnsi"/>
          <w:b/>
          <w:szCs w:val="24"/>
        </w:rPr>
        <w:t>information</w:t>
      </w:r>
      <w:r w:rsidR="00C3295F" w:rsidRPr="003B7246">
        <w:rPr>
          <w:rFonts w:asciiTheme="minorHAnsi" w:hAnsiTheme="minorHAnsi" w:cstheme="minorHAnsi"/>
          <w:b/>
          <w:szCs w:val="24"/>
        </w:rPr>
        <w:t>.</w:t>
      </w:r>
    </w:p>
    <w:p w14:paraId="1ED68A3D" w14:textId="77777777" w:rsidR="00C3295F" w:rsidRPr="003B7246" w:rsidRDefault="00C3295F">
      <w:pPr>
        <w:rPr>
          <w:rFonts w:asciiTheme="minorHAnsi" w:hAnsiTheme="minorHAnsi" w:cstheme="minorHAnsi"/>
          <w:b/>
          <w:szCs w:val="24"/>
        </w:rPr>
      </w:pPr>
    </w:p>
    <w:p w14:paraId="6031AA9B" w14:textId="16087AEA" w:rsidR="009F279C" w:rsidRPr="003B7246" w:rsidRDefault="009F279C" w:rsidP="002C355E">
      <w:pPr>
        <w:pStyle w:val="ListParagraph"/>
        <w:numPr>
          <w:ilvl w:val="0"/>
          <w:numId w:val="17"/>
        </w:numPr>
        <w:pBdr>
          <w:bottom w:val="single" w:sz="4" w:space="1" w:color="auto"/>
        </w:pBdr>
        <w:rPr>
          <w:rFonts w:asciiTheme="minorHAnsi" w:hAnsiTheme="minorHAnsi" w:cstheme="minorHAnsi"/>
          <w:szCs w:val="24"/>
        </w:rPr>
      </w:pPr>
      <w:r w:rsidRPr="003B7246">
        <w:rPr>
          <w:rFonts w:asciiTheme="minorHAnsi" w:hAnsiTheme="minorHAnsi" w:cstheme="minorHAnsi"/>
          <w:szCs w:val="24"/>
        </w:rPr>
        <w:t xml:space="preserve">Health and Safety </w:t>
      </w:r>
      <w:r w:rsidR="00C3295F" w:rsidRPr="003B7246">
        <w:rPr>
          <w:rFonts w:asciiTheme="minorHAnsi" w:hAnsiTheme="minorHAnsi" w:cstheme="minorHAnsi"/>
          <w:szCs w:val="24"/>
        </w:rPr>
        <w:t>P</w:t>
      </w:r>
      <w:r w:rsidRPr="003B7246">
        <w:rPr>
          <w:rFonts w:asciiTheme="minorHAnsi" w:hAnsiTheme="minorHAnsi" w:cstheme="minorHAnsi"/>
          <w:szCs w:val="24"/>
        </w:rPr>
        <w:t>olicy</w:t>
      </w:r>
      <w:r w:rsidR="00C3295F" w:rsidRPr="003B7246">
        <w:rPr>
          <w:rFonts w:asciiTheme="minorHAnsi" w:hAnsiTheme="minorHAnsi" w:cstheme="minorHAnsi"/>
          <w:szCs w:val="24"/>
        </w:rPr>
        <w:t>.</w:t>
      </w:r>
    </w:p>
    <w:p w14:paraId="6C6AEF2C" w14:textId="5E601030" w:rsidR="009F279C" w:rsidRPr="003B7246" w:rsidRDefault="009F279C" w:rsidP="002C355E">
      <w:pPr>
        <w:pStyle w:val="ListParagraph"/>
        <w:numPr>
          <w:ilvl w:val="0"/>
          <w:numId w:val="17"/>
        </w:numPr>
        <w:pBdr>
          <w:bottom w:val="single" w:sz="4" w:space="1" w:color="auto"/>
        </w:pBdr>
        <w:rPr>
          <w:rFonts w:asciiTheme="minorHAnsi" w:hAnsiTheme="minorHAnsi" w:cstheme="minorHAnsi"/>
          <w:szCs w:val="24"/>
        </w:rPr>
      </w:pPr>
      <w:r w:rsidRPr="003B7246">
        <w:rPr>
          <w:rFonts w:asciiTheme="minorHAnsi" w:hAnsiTheme="minorHAnsi" w:cstheme="minorHAnsi"/>
          <w:szCs w:val="24"/>
        </w:rPr>
        <w:t>Incident Form</w:t>
      </w:r>
      <w:r w:rsidR="00C3295F" w:rsidRPr="003B7246">
        <w:rPr>
          <w:rFonts w:asciiTheme="minorHAnsi" w:hAnsiTheme="minorHAnsi" w:cstheme="minorHAnsi"/>
          <w:szCs w:val="24"/>
        </w:rPr>
        <w:t>.</w:t>
      </w:r>
    </w:p>
    <w:p w14:paraId="5D665648" w14:textId="4F8DE1AA" w:rsidR="00E4240D" w:rsidRPr="003B7246" w:rsidRDefault="00E4240D" w:rsidP="002C355E">
      <w:pPr>
        <w:pStyle w:val="ListParagraph"/>
        <w:numPr>
          <w:ilvl w:val="0"/>
          <w:numId w:val="17"/>
        </w:numPr>
        <w:pBdr>
          <w:bottom w:val="single" w:sz="4" w:space="1" w:color="auto"/>
        </w:pBdr>
        <w:rPr>
          <w:rFonts w:asciiTheme="minorHAnsi" w:hAnsiTheme="minorHAnsi" w:cstheme="minorHAnsi"/>
          <w:szCs w:val="24"/>
        </w:rPr>
      </w:pPr>
      <w:r w:rsidRPr="003B7246">
        <w:rPr>
          <w:rFonts w:asciiTheme="minorHAnsi" w:hAnsiTheme="minorHAnsi" w:cstheme="minorHAnsi"/>
          <w:szCs w:val="24"/>
        </w:rPr>
        <w:t xml:space="preserve">Lone working </w:t>
      </w:r>
      <w:r w:rsidR="00C3295F" w:rsidRPr="003B7246">
        <w:rPr>
          <w:rFonts w:asciiTheme="minorHAnsi" w:hAnsiTheme="minorHAnsi" w:cstheme="minorHAnsi"/>
          <w:szCs w:val="24"/>
        </w:rPr>
        <w:t>R</w:t>
      </w:r>
      <w:r w:rsidRPr="003B7246">
        <w:rPr>
          <w:rFonts w:asciiTheme="minorHAnsi" w:hAnsiTheme="minorHAnsi" w:cstheme="minorHAnsi"/>
          <w:szCs w:val="24"/>
        </w:rPr>
        <w:t xml:space="preserve">isk </w:t>
      </w:r>
      <w:r w:rsidR="00C3295F" w:rsidRPr="003B7246">
        <w:rPr>
          <w:rFonts w:asciiTheme="minorHAnsi" w:hAnsiTheme="minorHAnsi" w:cstheme="minorHAnsi"/>
          <w:szCs w:val="24"/>
        </w:rPr>
        <w:t>A</w:t>
      </w:r>
      <w:r w:rsidRPr="003B7246">
        <w:rPr>
          <w:rFonts w:asciiTheme="minorHAnsi" w:hAnsiTheme="minorHAnsi" w:cstheme="minorHAnsi"/>
          <w:szCs w:val="24"/>
        </w:rPr>
        <w:t>ssessment</w:t>
      </w:r>
      <w:r w:rsidR="00C3295F" w:rsidRPr="003B7246">
        <w:rPr>
          <w:rFonts w:asciiTheme="minorHAnsi" w:hAnsiTheme="minorHAnsi" w:cstheme="minorHAnsi"/>
          <w:szCs w:val="24"/>
        </w:rPr>
        <w:t>.</w:t>
      </w:r>
    </w:p>
    <w:p w14:paraId="3A08E631" w14:textId="77777777" w:rsidR="002C355E" w:rsidRPr="003B7246" w:rsidRDefault="002C355E" w:rsidP="002C355E">
      <w:pPr>
        <w:numPr>
          <w:ilvl w:val="0"/>
          <w:numId w:val="16"/>
        </w:numPr>
        <w:pBdr>
          <w:bottom w:val="single" w:sz="4" w:space="1" w:color="auto"/>
        </w:pBdr>
        <w:rPr>
          <w:rFonts w:asciiTheme="minorHAnsi" w:hAnsiTheme="minorHAnsi" w:cstheme="minorHAnsi"/>
          <w:b/>
          <w:bCs/>
          <w:szCs w:val="24"/>
        </w:rPr>
      </w:pPr>
      <w:r w:rsidRPr="003B7246">
        <w:rPr>
          <w:rFonts w:asciiTheme="minorHAnsi" w:hAnsiTheme="minorHAnsi" w:cstheme="minorHAnsi"/>
          <w:szCs w:val="24"/>
        </w:rPr>
        <w:t xml:space="preserve">Health and Safety Executive: </w:t>
      </w:r>
      <w:r w:rsidRPr="003B7246">
        <w:rPr>
          <w:rFonts w:asciiTheme="minorHAnsi" w:hAnsiTheme="minorHAnsi" w:cstheme="minorHAnsi"/>
          <w:b/>
          <w:bCs/>
          <w:szCs w:val="24"/>
        </w:rPr>
        <w:t>www.hse.gov.uk</w:t>
      </w:r>
    </w:p>
    <w:p w14:paraId="0273BE12" w14:textId="77777777" w:rsidR="006070E2" w:rsidRPr="003B7246" w:rsidRDefault="006070E2" w:rsidP="006A0F35">
      <w:pPr>
        <w:pBdr>
          <w:bottom w:val="single" w:sz="4" w:space="1" w:color="auto"/>
        </w:pBdr>
        <w:rPr>
          <w:rFonts w:asciiTheme="minorHAnsi" w:hAnsiTheme="minorHAnsi" w:cstheme="minorHAnsi"/>
          <w:szCs w:val="24"/>
        </w:rPr>
      </w:pPr>
    </w:p>
    <w:p w14:paraId="2D4F6AF8" w14:textId="77777777" w:rsidR="00111872" w:rsidRPr="003B7246" w:rsidRDefault="00111872" w:rsidP="006A0F35">
      <w:pPr>
        <w:pBdr>
          <w:bottom w:val="single" w:sz="4" w:space="1" w:color="auto"/>
        </w:pBdr>
        <w:rPr>
          <w:rFonts w:asciiTheme="minorHAnsi" w:hAnsiTheme="minorHAnsi" w:cstheme="minorHAnsi"/>
          <w:szCs w:val="24"/>
        </w:rPr>
      </w:pPr>
    </w:p>
    <w:p w14:paraId="5AC768F0" w14:textId="11170463" w:rsidR="00451AD7" w:rsidRPr="003B7246" w:rsidRDefault="00451AD7">
      <w:pPr>
        <w:rPr>
          <w:rFonts w:asciiTheme="minorHAnsi" w:hAnsiTheme="minorHAnsi" w:cstheme="minorHAnsi"/>
          <w:b/>
          <w:szCs w:val="24"/>
        </w:rPr>
      </w:pPr>
      <w:r w:rsidRPr="003B7246">
        <w:rPr>
          <w:rFonts w:asciiTheme="minorHAnsi" w:hAnsiTheme="minorHAnsi" w:cstheme="minorHAnsi"/>
          <w:b/>
          <w:szCs w:val="24"/>
        </w:rPr>
        <w:t>Policy waivers</w:t>
      </w:r>
      <w:r w:rsidR="00C3295F" w:rsidRPr="003B7246">
        <w:rPr>
          <w:rFonts w:asciiTheme="minorHAnsi" w:hAnsiTheme="minorHAnsi" w:cstheme="minorHAnsi"/>
          <w:b/>
          <w:szCs w:val="24"/>
        </w:rPr>
        <w:t>.</w:t>
      </w:r>
    </w:p>
    <w:p w14:paraId="3DFAB437" w14:textId="77777777" w:rsidR="00C3295F" w:rsidRPr="003B7246" w:rsidRDefault="00C3295F">
      <w:pPr>
        <w:rPr>
          <w:rFonts w:asciiTheme="minorHAnsi" w:hAnsiTheme="minorHAnsi" w:cstheme="minorHAnsi"/>
          <w:b/>
          <w:szCs w:val="24"/>
        </w:rPr>
      </w:pPr>
    </w:p>
    <w:p w14:paraId="2F119C8D" w14:textId="77777777" w:rsidR="00451AD7" w:rsidRPr="003B7246" w:rsidRDefault="00322FB4">
      <w:pPr>
        <w:rPr>
          <w:rFonts w:asciiTheme="minorHAnsi" w:hAnsiTheme="minorHAnsi" w:cstheme="minorHAnsi"/>
          <w:szCs w:val="24"/>
        </w:rPr>
      </w:pPr>
      <w:r w:rsidRPr="003B7246">
        <w:rPr>
          <w:rFonts w:asciiTheme="minorHAnsi" w:hAnsiTheme="minorHAnsi" w:cstheme="minorHAnsi"/>
          <w:szCs w:val="24"/>
        </w:rPr>
        <w:t xml:space="preserve">If, for exceptional reasons, it is not possible to </w:t>
      </w:r>
      <w:r w:rsidR="002B0A47" w:rsidRPr="003B7246">
        <w:rPr>
          <w:rFonts w:asciiTheme="minorHAnsi" w:hAnsiTheme="minorHAnsi" w:cstheme="minorHAnsi"/>
          <w:szCs w:val="24"/>
        </w:rPr>
        <w:t xml:space="preserve">adhere to </w:t>
      </w:r>
      <w:r w:rsidRPr="003B7246">
        <w:rPr>
          <w:rFonts w:asciiTheme="minorHAnsi" w:hAnsiTheme="minorHAnsi" w:cstheme="minorHAnsi"/>
          <w:szCs w:val="24"/>
        </w:rPr>
        <w:t>this policy, a waiver must be requested by submitting a policy waiver form to the Chief Executive for consideration.</w:t>
      </w:r>
      <w:r w:rsidR="001D58E8" w:rsidRPr="003B7246">
        <w:rPr>
          <w:rFonts w:asciiTheme="minorHAnsi" w:hAnsiTheme="minorHAnsi" w:cstheme="minorHAnsi"/>
          <w:szCs w:val="24"/>
        </w:rPr>
        <w:t xml:space="preserve">  All waivers must be carefully documented.</w:t>
      </w:r>
    </w:p>
    <w:p w14:paraId="51AF8D23" w14:textId="77777777" w:rsidR="00451AD7" w:rsidRPr="003B7246" w:rsidRDefault="00451AD7" w:rsidP="006A0F35">
      <w:pPr>
        <w:pBdr>
          <w:bottom w:val="single" w:sz="4" w:space="1" w:color="auto"/>
        </w:pBdr>
        <w:rPr>
          <w:rFonts w:asciiTheme="minorHAnsi" w:hAnsiTheme="minorHAnsi" w:cstheme="minorHAnsi"/>
          <w:szCs w:val="24"/>
        </w:rPr>
      </w:pPr>
    </w:p>
    <w:p w14:paraId="56C64F3B" w14:textId="77777777" w:rsidR="00111872" w:rsidRPr="003B7246" w:rsidRDefault="00111872" w:rsidP="006A0F35">
      <w:pPr>
        <w:pBdr>
          <w:bottom w:val="single" w:sz="4" w:space="1" w:color="auto"/>
        </w:pBdr>
        <w:rPr>
          <w:rFonts w:asciiTheme="minorHAnsi" w:hAnsiTheme="minorHAnsi" w:cstheme="minorHAnsi"/>
          <w:szCs w:val="24"/>
        </w:rPr>
      </w:pPr>
    </w:p>
    <w:p w14:paraId="10DA6A45" w14:textId="77777777" w:rsidR="00451AD7" w:rsidRPr="003B7246" w:rsidRDefault="00451AD7">
      <w:pPr>
        <w:rPr>
          <w:rFonts w:asciiTheme="minorHAnsi" w:hAnsiTheme="minorHAnsi" w:cstheme="minorHAnsi"/>
          <w:b/>
          <w:szCs w:val="24"/>
        </w:rPr>
      </w:pPr>
      <w:r w:rsidRPr="003B7246">
        <w:rPr>
          <w:rFonts w:asciiTheme="minorHAnsi" w:hAnsiTheme="minorHAnsi" w:cstheme="minorHAnsi"/>
          <w:b/>
          <w:szCs w:val="24"/>
        </w:rPr>
        <w:t>Version control</w:t>
      </w:r>
    </w:p>
    <w:p w14:paraId="262B98C2" w14:textId="77777777" w:rsidR="00322FB4" w:rsidRPr="003B7246" w:rsidRDefault="00322FB4">
      <w:pPr>
        <w:rPr>
          <w:rFonts w:asciiTheme="minorHAnsi" w:hAnsiTheme="minorHAnsi" w:cstheme="minorHAnsi"/>
          <w:b/>
          <w:szCs w:val="24"/>
        </w:rPr>
      </w:pPr>
    </w:p>
    <w:tbl>
      <w:tblPr>
        <w:tblStyle w:val="TableGrid"/>
        <w:tblW w:w="9747" w:type="dxa"/>
        <w:tblLayout w:type="fixed"/>
        <w:tblLook w:val="04A0" w:firstRow="1" w:lastRow="0" w:firstColumn="1" w:lastColumn="0" w:noHBand="0" w:noVBand="1"/>
      </w:tblPr>
      <w:tblGrid>
        <w:gridCol w:w="1030"/>
        <w:gridCol w:w="3614"/>
        <w:gridCol w:w="1276"/>
        <w:gridCol w:w="1276"/>
        <w:gridCol w:w="1276"/>
        <w:gridCol w:w="1275"/>
      </w:tblGrid>
      <w:tr w:rsidR="00451AD7" w:rsidRPr="003B7246" w14:paraId="3F5CB446" w14:textId="77777777" w:rsidTr="003B7246">
        <w:tc>
          <w:tcPr>
            <w:tcW w:w="1030" w:type="dxa"/>
          </w:tcPr>
          <w:p w14:paraId="71900D16" w14:textId="77777777" w:rsidR="00451AD7" w:rsidRPr="003B7246" w:rsidRDefault="00451AD7">
            <w:pPr>
              <w:rPr>
                <w:rFonts w:asciiTheme="minorHAnsi" w:hAnsiTheme="minorHAnsi" w:cstheme="minorHAnsi"/>
                <w:b/>
                <w:szCs w:val="24"/>
              </w:rPr>
            </w:pPr>
            <w:r w:rsidRPr="003B7246">
              <w:rPr>
                <w:rFonts w:asciiTheme="minorHAnsi" w:hAnsiTheme="minorHAnsi" w:cstheme="minorHAnsi"/>
                <w:b/>
                <w:szCs w:val="24"/>
              </w:rPr>
              <w:t>Version no.</w:t>
            </w:r>
          </w:p>
        </w:tc>
        <w:tc>
          <w:tcPr>
            <w:tcW w:w="3614" w:type="dxa"/>
          </w:tcPr>
          <w:p w14:paraId="3E52F130" w14:textId="77777777" w:rsidR="00451AD7" w:rsidRPr="003B7246" w:rsidRDefault="00451AD7">
            <w:pPr>
              <w:rPr>
                <w:rFonts w:asciiTheme="minorHAnsi" w:hAnsiTheme="minorHAnsi" w:cstheme="minorHAnsi"/>
                <w:b/>
                <w:szCs w:val="24"/>
              </w:rPr>
            </w:pPr>
            <w:r w:rsidRPr="003B7246">
              <w:rPr>
                <w:rFonts w:asciiTheme="minorHAnsi" w:hAnsiTheme="minorHAnsi" w:cstheme="minorHAnsi"/>
                <w:b/>
                <w:szCs w:val="24"/>
              </w:rPr>
              <w:t>Changes</w:t>
            </w:r>
          </w:p>
        </w:tc>
        <w:tc>
          <w:tcPr>
            <w:tcW w:w="1276" w:type="dxa"/>
          </w:tcPr>
          <w:p w14:paraId="0EFBA35F" w14:textId="77777777" w:rsidR="00451AD7" w:rsidRPr="003B7246" w:rsidRDefault="00451AD7">
            <w:pPr>
              <w:rPr>
                <w:rFonts w:asciiTheme="minorHAnsi" w:hAnsiTheme="minorHAnsi" w:cstheme="minorHAnsi"/>
                <w:b/>
                <w:szCs w:val="24"/>
              </w:rPr>
            </w:pPr>
            <w:r w:rsidRPr="003B7246">
              <w:rPr>
                <w:rFonts w:asciiTheme="minorHAnsi" w:hAnsiTheme="minorHAnsi" w:cstheme="minorHAnsi"/>
                <w:b/>
                <w:szCs w:val="24"/>
              </w:rPr>
              <w:t>Updated by</w:t>
            </w:r>
          </w:p>
        </w:tc>
        <w:tc>
          <w:tcPr>
            <w:tcW w:w="1276" w:type="dxa"/>
          </w:tcPr>
          <w:p w14:paraId="66B71A53" w14:textId="77777777" w:rsidR="00451AD7" w:rsidRPr="003B7246" w:rsidRDefault="00451AD7">
            <w:pPr>
              <w:rPr>
                <w:rFonts w:asciiTheme="minorHAnsi" w:hAnsiTheme="minorHAnsi" w:cstheme="minorHAnsi"/>
                <w:b/>
                <w:szCs w:val="24"/>
              </w:rPr>
            </w:pPr>
            <w:r w:rsidRPr="003B7246">
              <w:rPr>
                <w:rFonts w:asciiTheme="minorHAnsi" w:hAnsiTheme="minorHAnsi" w:cstheme="minorHAnsi"/>
                <w:b/>
                <w:szCs w:val="24"/>
              </w:rPr>
              <w:t>Approved by</w:t>
            </w:r>
          </w:p>
        </w:tc>
        <w:tc>
          <w:tcPr>
            <w:tcW w:w="1276" w:type="dxa"/>
          </w:tcPr>
          <w:p w14:paraId="1979BF71" w14:textId="77777777" w:rsidR="00451AD7" w:rsidRPr="003B7246" w:rsidRDefault="00451AD7">
            <w:pPr>
              <w:rPr>
                <w:rFonts w:asciiTheme="minorHAnsi" w:hAnsiTheme="minorHAnsi" w:cstheme="minorHAnsi"/>
                <w:b/>
                <w:szCs w:val="24"/>
              </w:rPr>
            </w:pPr>
            <w:r w:rsidRPr="003B7246">
              <w:rPr>
                <w:rFonts w:asciiTheme="minorHAnsi" w:hAnsiTheme="minorHAnsi" w:cstheme="minorHAnsi"/>
                <w:b/>
                <w:szCs w:val="24"/>
              </w:rPr>
              <w:t>Release date</w:t>
            </w:r>
          </w:p>
        </w:tc>
        <w:tc>
          <w:tcPr>
            <w:tcW w:w="1275" w:type="dxa"/>
          </w:tcPr>
          <w:p w14:paraId="6EB20AFE" w14:textId="77777777" w:rsidR="003B54D1" w:rsidRPr="003B7246" w:rsidRDefault="00451AD7">
            <w:pPr>
              <w:rPr>
                <w:rFonts w:asciiTheme="minorHAnsi" w:hAnsiTheme="minorHAnsi" w:cstheme="minorHAnsi"/>
                <w:b/>
                <w:szCs w:val="24"/>
              </w:rPr>
            </w:pPr>
            <w:r w:rsidRPr="003B7246">
              <w:rPr>
                <w:rFonts w:asciiTheme="minorHAnsi" w:hAnsiTheme="minorHAnsi" w:cstheme="minorHAnsi"/>
                <w:b/>
                <w:szCs w:val="24"/>
              </w:rPr>
              <w:t>Review due</w:t>
            </w:r>
          </w:p>
        </w:tc>
      </w:tr>
      <w:tr w:rsidR="00451AD7" w:rsidRPr="003B7246" w14:paraId="732B6DB8" w14:textId="77777777" w:rsidTr="003B7246">
        <w:tc>
          <w:tcPr>
            <w:tcW w:w="1030" w:type="dxa"/>
          </w:tcPr>
          <w:p w14:paraId="627CC0F6" w14:textId="77777777" w:rsidR="00451AD7" w:rsidRPr="003B7246" w:rsidRDefault="002C355E">
            <w:pPr>
              <w:rPr>
                <w:rFonts w:asciiTheme="minorHAnsi" w:hAnsiTheme="minorHAnsi" w:cstheme="minorHAnsi"/>
                <w:szCs w:val="24"/>
                <w:highlight w:val="yellow"/>
              </w:rPr>
            </w:pPr>
            <w:r w:rsidRPr="003B7246">
              <w:rPr>
                <w:rFonts w:asciiTheme="minorHAnsi" w:hAnsiTheme="minorHAnsi" w:cstheme="minorHAnsi"/>
                <w:szCs w:val="24"/>
              </w:rPr>
              <w:t>4.0</w:t>
            </w:r>
          </w:p>
        </w:tc>
        <w:tc>
          <w:tcPr>
            <w:tcW w:w="3614" w:type="dxa"/>
          </w:tcPr>
          <w:p w14:paraId="67038DE8" w14:textId="77777777" w:rsidR="00451AD7" w:rsidRPr="003B7246" w:rsidRDefault="002C355E" w:rsidP="002C355E">
            <w:pPr>
              <w:rPr>
                <w:rFonts w:asciiTheme="minorHAnsi" w:hAnsiTheme="minorHAnsi" w:cstheme="minorHAnsi"/>
                <w:szCs w:val="24"/>
                <w:highlight w:val="yellow"/>
              </w:rPr>
            </w:pPr>
            <w:r w:rsidRPr="003B7246">
              <w:rPr>
                <w:rFonts w:asciiTheme="minorHAnsi" w:hAnsiTheme="minorHAnsi" w:cstheme="minorHAnsi"/>
                <w:szCs w:val="24"/>
              </w:rPr>
              <w:t>Reformatted and e</w:t>
            </w:r>
            <w:r w:rsidR="00322FB4" w:rsidRPr="003B7246">
              <w:rPr>
                <w:rFonts w:asciiTheme="minorHAnsi" w:hAnsiTheme="minorHAnsi" w:cstheme="minorHAnsi"/>
                <w:szCs w:val="24"/>
              </w:rPr>
              <w:t>dited for clarity</w:t>
            </w:r>
          </w:p>
        </w:tc>
        <w:tc>
          <w:tcPr>
            <w:tcW w:w="1276" w:type="dxa"/>
          </w:tcPr>
          <w:p w14:paraId="0E67F6BE" w14:textId="1EB74A9F" w:rsidR="00451AD7" w:rsidRPr="003B7246" w:rsidRDefault="002C355E">
            <w:pPr>
              <w:rPr>
                <w:rFonts w:asciiTheme="minorHAnsi" w:hAnsiTheme="minorHAnsi" w:cstheme="minorHAnsi"/>
                <w:szCs w:val="24"/>
              </w:rPr>
            </w:pPr>
            <w:r w:rsidRPr="003B7246">
              <w:rPr>
                <w:rFonts w:asciiTheme="minorHAnsi" w:hAnsiTheme="minorHAnsi" w:cstheme="minorHAnsi"/>
                <w:szCs w:val="24"/>
              </w:rPr>
              <w:t>M</w:t>
            </w:r>
            <w:r w:rsidR="00C3295F" w:rsidRPr="003B7246">
              <w:rPr>
                <w:rFonts w:asciiTheme="minorHAnsi" w:hAnsiTheme="minorHAnsi" w:cstheme="minorHAnsi"/>
                <w:szCs w:val="24"/>
              </w:rPr>
              <w:t xml:space="preserve">. </w:t>
            </w:r>
            <w:r w:rsidRPr="003B7246">
              <w:rPr>
                <w:rFonts w:asciiTheme="minorHAnsi" w:hAnsiTheme="minorHAnsi" w:cstheme="minorHAnsi"/>
                <w:szCs w:val="24"/>
              </w:rPr>
              <w:t>Keyes</w:t>
            </w:r>
          </w:p>
        </w:tc>
        <w:tc>
          <w:tcPr>
            <w:tcW w:w="1276" w:type="dxa"/>
          </w:tcPr>
          <w:p w14:paraId="45719B5C" w14:textId="77777777" w:rsidR="00451AD7" w:rsidRPr="003B7246" w:rsidRDefault="006314D9">
            <w:pPr>
              <w:rPr>
                <w:rFonts w:asciiTheme="minorHAnsi" w:hAnsiTheme="minorHAnsi" w:cstheme="minorHAnsi"/>
                <w:szCs w:val="24"/>
                <w:highlight w:val="yellow"/>
              </w:rPr>
            </w:pPr>
            <w:r w:rsidRPr="003B7246">
              <w:rPr>
                <w:rFonts w:asciiTheme="minorHAnsi" w:hAnsiTheme="minorHAnsi" w:cstheme="minorHAnsi"/>
                <w:szCs w:val="24"/>
              </w:rPr>
              <w:t>CEO Approved</w:t>
            </w:r>
          </w:p>
        </w:tc>
        <w:tc>
          <w:tcPr>
            <w:tcW w:w="1276" w:type="dxa"/>
          </w:tcPr>
          <w:p w14:paraId="3261E513" w14:textId="77777777" w:rsidR="00451AD7" w:rsidRPr="003B7246" w:rsidRDefault="009D2D4F">
            <w:pPr>
              <w:rPr>
                <w:rFonts w:asciiTheme="minorHAnsi" w:hAnsiTheme="minorHAnsi" w:cstheme="minorHAnsi"/>
                <w:szCs w:val="24"/>
              </w:rPr>
            </w:pPr>
            <w:r w:rsidRPr="003B7246">
              <w:rPr>
                <w:rFonts w:asciiTheme="minorHAnsi" w:hAnsiTheme="minorHAnsi" w:cstheme="minorHAnsi"/>
                <w:szCs w:val="24"/>
              </w:rPr>
              <w:t>October 2017</w:t>
            </w:r>
          </w:p>
        </w:tc>
        <w:tc>
          <w:tcPr>
            <w:tcW w:w="1275" w:type="dxa"/>
          </w:tcPr>
          <w:p w14:paraId="709DDCC5" w14:textId="77777777" w:rsidR="009D2D4F" w:rsidRPr="003B7246" w:rsidRDefault="00AE4599">
            <w:pPr>
              <w:rPr>
                <w:rFonts w:asciiTheme="minorHAnsi" w:hAnsiTheme="minorHAnsi" w:cstheme="minorHAnsi"/>
                <w:szCs w:val="24"/>
              </w:rPr>
            </w:pPr>
            <w:r w:rsidRPr="003B7246">
              <w:rPr>
                <w:rFonts w:asciiTheme="minorHAnsi" w:hAnsiTheme="minorHAnsi" w:cstheme="minorHAnsi"/>
                <w:szCs w:val="24"/>
              </w:rPr>
              <w:t xml:space="preserve">April </w:t>
            </w:r>
            <w:r w:rsidR="009D2D4F" w:rsidRPr="003B7246">
              <w:rPr>
                <w:rFonts w:asciiTheme="minorHAnsi" w:hAnsiTheme="minorHAnsi" w:cstheme="minorHAnsi"/>
                <w:szCs w:val="24"/>
              </w:rPr>
              <w:t>2018</w:t>
            </w:r>
          </w:p>
        </w:tc>
      </w:tr>
      <w:tr w:rsidR="00290973" w:rsidRPr="003B7246" w14:paraId="1248D6C9" w14:textId="77777777" w:rsidTr="003B7246">
        <w:tc>
          <w:tcPr>
            <w:tcW w:w="1030" w:type="dxa"/>
          </w:tcPr>
          <w:p w14:paraId="641D2B4B" w14:textId="77777777" w:rsidR="00290973" w:rsidRPr="003B7246" w:rsidRDefault="00290973" w:rsidP="00290973">
            <w:pPr>
              <w:rPr>
                <w:rFonts w:asciiTheme="minorHAnsi" w:hAnsiTheme="minorHAnsi" w:cstheme="minorHAnsi"/>
                <w:szCs w:val="24"/>
              </w:rPr>
            </w:pPr>
            <w:r w:rsidRPr="003B7246">
              <w:rPr>
                <w:rFonts w:asciiTheme="minorHAnsi" w:hAnsiTheme="minorHAnsi" w:cstheme="minorHAnsi"/>
                <w:szCs w:val="24"/>
              </w:rPr>
              <w:t>4.1</w:t>
            </w:r>
          </w:p>
        </w:tc>
        <w:tc>
          <w:tcPr>
            <w:tcW w:w="3614" w:type="dxa"/>
          </w:tcPr>
          <w:p w14:paraId="4E12DB66" w14:textId="77777777" w:rsidR="00290973" w:rsidRPr="003B7246" w:rsidRDefault="00290973" w:rsidP="00290973">
            <w:pPr>
              <w:rPr>
                <w:rFonts w:asciiTheme="minorHAnsi" w:hAnsiTheme="minorHAnsi" w:cstheme="minorHAnsi"/>
                <w:szCs w:val="24"/>
              </w:rPr>
            </w:pPr>
            <w:r w:rsidRPr="003B7246">
              <w:rPr>
                <w:rFonts w:asciiTheme="minorHAnsi" w:hAnsiTheme="minorHAnsi" w:cstheme="minorHAnsi"/>
                <w:szCs w:val="24"/>
              </w:rPr>
              <w:t>Reviewed, reference to discontinued ‘Little Green Button’ alert service removed</w:t>
            </w:r>
          </w:p>
        </w:tc>
        <w:tc>
          <w:tcPr>
            <w:tcW w:w="1276" w:type="dxa"/>
          </w:tcPr>
          <w:p w14:paraId="4477BB43" w14:textId="78B670CD" w:rsidR="00290973" w:rsidRPr="003B7246" w:rsidRDefault="00290973" w:rsidP="00290973">
            <w:pPr>
              <w:rPr>
                <w:rFonts w:asciiTheme="minorHAnsi" w:hAnsiTheme="minorHAnsi" w:cstheme="minorHAnsi"/>
                <w:szCs w:val="24"/>
              </w:rPr>
            </w:pPr>
            <w:r w:rsidRPr="003B7246">
              <w:rPr>
                <w:rFonts w:asciiTheme="minorHAnsi" w:hAnsiTheme="minorHAnsi" w:cstheme="minorHAnsi"/>
                <w:szCs w:val="24"/>
              </w:rPr>
              <w:t>M</w:t>
            </w:r>
            <w:r w:rsidR="00C3295F" w:rsidRPr="003B7246">
              <w:rPr>
                <w:rFonts w:asciiTheme="minorHAnsi" w:hAnsiTheme="minorHAnsi" w:cstheme="minorHAnsi"/>
                <w:szCs w:val="24"/>
              </w:rPr>
              <w:t xml:space="preserve">. </w:t>
            </w:r>
            <w:r w:rsidRPr="003B7246">
              <w:rPr>
                <w:rFonts w:asciiTheme="minorHAnsi" w:hAnsiTheme="minorHAnsi" w:cstheme="minorHAnsi"/>
                <w:szCs w:val="24"/>
              </w:rPr>
              <w:t>Woolf</w:t>
            </w:r>
          </w:p>
        </w:tc>
        <w:tc>
          <w:tcPr>
            <w:tcW w:w="1276" w:type="dxa"/>
          </w:tcPr>
          <w:p w14:paraId="4057BFB3" w14:textId="77777777" w:rsidR="00290973" w:rsidRPr="003B7246" w:rsidRDefault="00290973" w:rsidP="00290973">
            <w:pPr>
              <w:rPr>
                <w:rFonts w:asciiTheme="minorHAnsi" w:hAnsiTheme="minorHAnsi" w:cstheme="minorHAnsi"/>
                <w:szCs w:val="24"/>
              </w:rPr>
            </w:pPr>
            <w:r w:rsidRPr="003B7246">
              <w:rPr>
                <w:rFonts w:asciiTheme="minorHAnsi" w:hAnsiTheme="minorHAnsi" w:cstheme="minorHAnsi"/>
                <w:szCs w:val="24"/>
              </w:rPr>
              <w:t>D Cummins</w:t>
            </w:r>
          </w:p>
        </w:tc>
        <w:tc>
          <w:tcPr>
            <w:tcW w:w="1276" w:type="dxa"/>
          </w:tcPr>
          <w:p w14:paraId="0161FF03" w14:textId="77777777" w:rsidR="00290973" w:rsidRPr="003B7246" w:rsidRDefault="00290973" w:rsidP="00290973">
            <w:pPr>
              <w:rPr>
                <w:rFonts w:asciiTheme="minorHAnsi" w:hAnsiTheme="minorHAnsi" w:cstheme="minorHAnsi"/>
                <w:szCs w:val="24"/>
              </w:rPr>
            </w:pPr>
            <w:r w:rsidRPr="003B7246">
              <w:rPr>
                <w:rFonts w:asciiTheme="minorHAnsi" w:hAnsiTheme="minorHAnsi" w:cstheme="minorHAnsi"/>
                <w:szCs w:val="24"/>
              </w:rPr>
              <w:t>Apr 2018</w:t>
            </w:r>
          </w:p>
        </w:tc>
        <w:tc>
          <w:tcPr>
            <w:tcW w:w="1275" w:type="dxa"/>
          </w:tcPr>
          <w:p w14:paraId="2780C66C" w14:textId="77777777" w:rsidR="00290973" w:rsidRPr="003B7246" w:rsidRDefault="00290973" w:rsidP="00290973">
            <w:pPr>
              <w:rPr>
                <w:rFonts w:asciiTheme="minorHAnsi" w:hAnsiTheme="minorHAnsi" w:cstheme="minorHAnsi"/>
                <w:szCs w:val="24"/>
              </w:rPr>
            </w:pPr>
            <w:r w:rsidRPr="003B7246">
              <w:rPr>
                <w:rFonts w:asciiTheme="minorHAnsi" w:hAnsiTheme="minorHAnsi" w:cstheme="minorHAnsi"/>
                <w:szCs w:val="24"/>
              </w:rPr>
              <w:t>Apr 2019</w:t>
            </w:r>
          </w:p>
        </w:tc>
      </w:tr>
      <w:tr w:rsidR="00290973" w:rsidRPr="003B7246" w14:paraId="29152FDF" w14:textId="77777777" w:rsidTr="003B7246">
        <w:tc>
          <w:tcPr>
            <w:tcW w:w="1030" w:type="dxa"/>
          </w:tcPr>
          <w:p w14:paraId="0F6488D2" w14:textId="77777777" w:rsidR="00290973" w:rsidRPr="003B7246" w:rsidRDefault="00290973" w:rsidP="00290973">
            <w:pPr>
              <w:rPr>
                <w:rFonts w:asciiTheme="minorHAnsi" w:hAnsiTheme="minorHAnsi" w:cstheme="minorHAnsi"/>
                <w:szCs w:val="24"/>
              </w:rPr>
            </w:pPr>
            <w:r w:rsidRPr="003B7246">
              <w:rPr>
                <w:rFonts w:asciiTheme="minorHAnsi" w:hAnsiTheme="minorHAnsi" w:cstheme="minorHAnsi"/>
                <w:szCs w:val="24"/>
              </w:rPr>
              <w:t>4.2</w:t>
            </w:r>
          </w:p>
        </w:tc>
        <w:tc>
          <w:tcPr>
            <w:tcW w:w="3614" w:type="dxa"/>
          </w:tcPr>
          <w:p w14:paraId="1EE18711" w14:textId="77777777" w:rsidR="00290973" w:rsidRPr="003B7246" w:rsidRDefault="00290973" w:rsidP="00290973">
            <w:pPr>
              <w:rPr>
                <w:rFonts w:asciiTheme="minorHAnsi" w:hAnsiTheme="minorHAnsi" w:cstheme="minorHAnsi"/>
                <w:szCs w:val="24"/>
              </w:rPr>
            </w:pPr>
            <w:r w:rsidRPr="003B7246">
              <w:rPr>
                <w:rFonts w:asciiTheme="minorHAnsi" w:hAnsiTheme="minorHAnsi" w:cstheme="minorHAnsi"/>
                <w:szCs w:val="24"/>
              </w:rPr>
              <w:t>Change to ‘Responsibilities ‘role description</w:t>
            </w:r>
            <w:r w:rsidR="00861DAC" w:rsidRPr="003B7246">
              <w:rPr>
                <w:rFonts w:asciiTheme="minorHAnsi" w:hAnsiTheme="minorHAnsi" w:cstheme="minorHAnsi"/>
                <w:szCs w:val="24"/>
              </w:rPr>
              <w:t>.  Additional of paragraph 8. ‘Working from Home’ in line with British Safety Council recommendations.</w:t>
            </w:r>
          </w:p>
        </w:tc>
        <w:tc>
          <w:tcPr>
            <w:tcW w:w="1276" w:type="dxa"/>
          </w:tcPr>
          <w:p w14:paraId="4D075DCC" w14:textId="0A126DC6" w:rsidR="00290973" w:rsidRPr="003B7246" w:rsidRDefault="00290973" w:rsidP="00290973">
            <w:pPr>
              <w:rPr>
                <w:rFonts w:asciiTheme="minorHAnsi" w:hAnsiTheme="minorHAnsi" w:cstheme="minorHAnsi"/>
                <w:szCs w:val="24"/>
              </w:rPr>
            </w:pPr>
            <w:r w:rsidRPr="003B7246">
              <w:rPr>
                <w:rFonts w:asciiTheme="minorHAnsi" w:hAnsiTheme="minorHAnsi" w:cstheme="minorHAnsi"/>
                <w:szCs w:val="24"/>
              </w:rPr>
              <w:t>D</w:t>
            </w:r>
            <w:r w:rsidR="00C3295F" w:rsidRPr="003B7246">
              <w:rPr>
                <w:rFonts w:asciiTheme="minorHAnsi" w:hAnsiTheme="minorHAnsi" w:cstheme="minorHAnsi"/>
                <w:szCs w:val="24"/>
              </w:rPr>
              <w:t>.</w:t>
            </w:r>
            <w:r w:rsidRPr="003B7246">
              <w:rPr>
                <w:rFonts w:asciiTheme="minorHAnsi" w:hAnsiTheme="minorHAnsi" w:cstheme="minorHAnsi"/>
                <w:szCs w:val="24"/>
              </w:rPr>
              <w:t xml:space="preserve"> Larkins</w:t>
            </w:r>
          </w:p>
        </w:tc>
        <w:tc>
          <w:tcPr>
            <w:tcW w:w="1276" w:type="dxa"/>
          </w:tcPr>
          <w:p w14:paraId="2EA6294C" w14:textId="77777777" w:rsidR="00290973" w:rsidRPr="003B7246" w:rsidRDefault="00962339" w:rsidP="00290973">
            <w:pPr>
              <w:rPr>
                <w:rFonts w:asciiTheme="minorHAnsi" w:hAnsiTheme="minorHAnsi" w:cstheme="minorHAnsi"/>
                <w:szCs w:val="24"/>
              </w:rPr>
            </w:pPr>
            <w:r w:rsidRPr="003B7246">
              <w:rPr>
                <w:rFonts w:asciiTheme="minorHAnsi" w:hAnsiTheme="minorHAnsi" w:cstheme="minorHAnsi"/>
                <w:szCs w:val="24"/>
              </w:rPr>
              <w:t>CEO</w:t>
            </w:r>
          </w:p>
        </w:tc>
        <w:tc>
          <w:tcPr>
            <w:tcW w:w="1276" w:type="dxa"/>
          </w:tcPr>
          <w:p w14:paraId="378B2406" w14:textId="77777777" w:rsidR="00290973" w:rsidRPr="003B7246" w:rsidRDefault="00962339" w:rsidP="00290973">
            <w:pPr>
              <w:rPr>
                <w:rFonts w:asciiTheme="minorHAnsi" w:hAnsiTheme="minorHAnsi" w:cstheme="minorHAnsi"/>
                <w:szCs w:val="24"/>
              </w:rPr>
            </w:pPr>
            <w:r w:rsidRPr="003B7246">
              <w:rPr>
                <w:rFonts w:asciiTheme="minorHAnsi" w:hAnsiTheme="minorHAnsi" w:cstheme="minorHAnsi"/>
                <w:szCs w:val="24"/>
              </w:rPr>
              <w:t>May 2021</w:t>
            </w:r>
          </w:p>
        </w:tc>
        <w:tc>
          <w:tcPr>
            <w:tcW w:w="1275" w:type="dxa"/>
          </w:tcPr>
          <w:p w14:paraId="6FF1C4BB" w14:textId="77777777" w:rsidR="00290973" w:rsidRPr="003B7246" w:rsidRDefault="00962339" w:rsidP="00290973">
            <w:pPr>
              <w:rPr>
                <w:rFonts w:asciiTheme="minorHAnsi" w:hAnsiTheme="minorHAnsi" w:cstheme="minorHAnsi"/>
                <w:szCs w:val="24"/>
              </w:rPr>
            </w:pPr>
            <w:r w:rsidRPr="003B7246">
              <w:rPr>
                <w:rFonts w:asciiTheme="minorHAnsi" w:hAnsiTheme="minorHAnsi" w:cstheme="minorHAnsi"/>
                <w:szCs w:val="24"/>
              </w:rPr>
              <w:t>May 2023</w:t>
            </w:r>
          </w:p>
        </w:tc>
      </w:tr>
      <w:tr w:rsidR="00C3295F" w:rsidRPr="003B7246" w14:paraId="2A3B6908" w14:textId="77777777" w:rsidTr="003B7246">
        <w:tc>
          <w:tcPr>
            <w:tcW w:w="1030" w:type="dxa"/>
          </w:tcPr>
          <w:p w14:paraId="5A96B0A7" w14:textId="2076CD67" w:rsidR="00C3295F" w:rsidRPr="003B7246" w:rsidRDefault="00C3295F" w:rsidP="00290973">
            <w:pPr>
              <w:rPr>
                <w:rFonts w:asciiTheme="minorHAnsi" w:hAnsiTheme="minorHAnsi" w:cstheme="minorHAnsi"/>
                <w:szCs w:val="24"/>
              </w:rPr>
            </w:pPr>
            <w:r w:rsidRPr="003B7246">
              <w:rPr>
                <w:rFonts w:asciiTheme="minorHAnsi" w:hAnsiTheme="minorHAnsi" w:cstheme="minorHAnsi"/>
                <w:szCs w:val="24"/>
              </w:rPr>
              <w:t>4.3</w:t>
            </w:r>
          </w:p>
        </w:tc>
        <w:tc>
          <w:tcPr>
            <w:tcW w:w="3614" w:type="dxa"/>
          </w:tcPr>
          <w:p w14:paraId="6203E3FD" w14:textId="5A53CA3D" w:rsidR="00C3295F" w:rsidRPr="003B7246" w:rsidRDefault="00C3295F" w:rsidP="00290973">
            <w:pPr>
              <w:rPr>
                <w:rFonts w:asciiTheme="minorHAnsi" w:hAnsiTheme="minorHAnsi" w:cstheme="minorHAnsi"/>
                <w:szCs w:val="24"/>
              </w:rPr>
            </w:pPr>
            <w:r w:rsidRPr="003B7246">
              <w:rPr>
                <w:rFonts w:asciiTheme="minorHAnsi" w:hAnsiTheme="minorHAnsi" w:cstheme="minorHAnsi"/>
                <w:szCs w:val="24"/>
              </w:rPr>
              <w:t>Reviewed with Staff and minor Amendments Made.</w:t>
            </w:r>
          </w:p>
        </w:tc>
        <w:tc>
          <w:tcPr>
            <w:tcW w:w="1276" w:type="dxa"/>
          </w:tcPr>
          <w:p w14:paraId="4A4E3B46" w14:textId="0009FDCE" w:rsidR="00C3295F" w:rsidRPr="003B7246" w:rsidRDefault="00C3295F" w:rsidP="00290973">
            <w:pPr>
              <w:rPr>
                <w:rFonts w:asciiTheme="minorHAnsi" w:hAnsiTheme="minorHAnsi" w:cstheme="minorHAnsi"/>
                <w:szCs w:val="24"/>
              </w:rPr>
            </w:pPr>
            <w:r w:rsidRPr="003B7246">
              <w:rPr>
                <w:rFonts w:asciiTheme="minorHAnsi" w:hAnsiTheme="minorHAnsi" w:cstheme="minorHAnsi"/>
                <w:szCs w:val="24"/>
              </w:rPr>
              <w:t>R. Rolph</w:t>
            </w:r>
          </w:p>
        </w:tc>
        <w:tc>
          <w:tcPr>
            <w:tcW w:w="1276" w:type="dxa"/>
          </w:tcPr>
          <w:p w14:paraId="3644C884" w14:textId="2B9EF1E3" w:rsidR="00C3295F" w:rsidRPr="003B7246" w:rsidRDefault="00C3295F" w:rsidP="00290973">
            <w:pPr>
              <w:rPr>
                <w:rFonts w:asciiTheme="minorHAnsi" w:hAnsiTheme="minorHAnsi" w:cstheme="minorHAnsi"/>
                <w:szCs w:val="24"/>
              </w:rPr>
            </w:pPr>
            <w:r w:rsidRPr="003B7246">
              <w:rPr>
                <w:rFonts w:asciiTheme="minorHAnsi" w:hAnsiTheme="minorHAnsi" w:cstheme="minorHAnsi"/>
                <w:szCs w:val="24"/>
              </w:rPr>
              <w:t>CEO</w:t>
            </w:r>
          </w:p>
        </w:tc>
        <w:tc>
          <w:tcPr>
            <w:tcW w:w="1276" w:type="dxa"/>
          </w:tcPr>
          <w:p w14:paraId="07CD52DD" w14:textId="0AD47EA7" w:rsidR="00C3295F" w:rsidRPr="003B7246" w:rsidRDefault="00C3295F" w:rsidP="00290973">
            <w:pPr>
              <w:rPr>
                <w:rFonts w:asciiTheme="minorHAnsi" w:hAnsiTheme="minorHAnsi" w:cstheme="minorHAnsi"/>
                <w:szCs w:val="24"/>
              </w:rPr>
            </w:pPr>
            <w:r w:rsidRPr="003B7246">
              <w:rPr>
                <w:rFonts w:asciiTheme="minorHAnsi" w:hAnsiTheme="minorHAnsi" w:cstheme="minorHAnsi"/>
                <w:szCs w:val="24"/>
              </w:rPr>
              <w:t>May 2024</w:t>
            </w:r>
          </w:p>
        </w:tc>
        <w:tc>
          <w:tcPr>
            <w:tcW w:w="1275" w:type="dxa"/>
          </w:tcPr>
          <w:p w14:paraId="6AF092C4" w14:textId="32B17C07" w:rsidR="00C3295F" w:rsidRPr="003B7246" w:rsidRDefault="00C3295F" w:rsidP="00290973">
            <w:pPr>
              <w:rPr>
                <w:rFonts w:asciiTheme="minorHAnsi" w:hAnsiTheme="minorHAnsi" w:cstheme="minorHAnsi"/>
                <w:szCs w:val="24"/>
              </w:rPr>
            </w:pPr>
            <w:r w:rsidRPr="003B7246">
              <w:rPr>
                <w:rFonts w:asciiTheme="minorHAnsi" w:hAnsiTheme="minorHAnsi" w:cstheme="minorHAnsi"/>
                <w:szCs w:val="24"/>
              </w:rPr>
              <w:t>May 2025</w:t>
            </w:r>
          </w:p>
        </w:tc>
      </w:tr>
      <w:tr w:rsidR="003B7246" w:rsidRPr="003B7246" w14:paraId="22DDCA6F" w14:textId="77777777" w:rsidTr="003B7246">
        <w:tc>
          <w:tcPr>
            <w:tcW w:w="1030" w:type="dxa"/>
          </w:tcPr>
          <w:p w14:paraId="67DC42DD" w14:textId="6BC661F0" w:rsidR="003B7246" w:rsidRPr="003B7246" w:rsidRDefault="003B7246" w:rsidP="00290973">
            <w:pPr>
              <w:rPr>
                <w:rFonts w:asciiTheme="minorHAnsi" w:hAnsiTheme="minorHAnsi" w:cstheme="minorHAnsi"/>
                <w:szCs w:val="24"/>
              </w:rPr>
            </w:pPr>
            <w:r>
              <w:rPr>
                <w:rFonts w:asciiTheme="minorHAnsi" w:hAnsiTheme="minorHAnsi" w:cstheme="minorHAnsi"/>
                <w:szCs w:val="24"/>
              </w:rPr>
              <w:t>4.4</w:t>
            </w:r>
          </w:p>
        </w:tc>
        <w:tc>
          <w:tcPr>
            <w:tcW w:w="3614" w:type="dxa"/>
          </w:tcPr>
          <w:p w14:paraId="07FE071C" w14:textId="2433C5CB" w:rsidR="003B7246" w:rsidRPr="003B7246" w:rsidRDefault="003B7246" w:rsidP="00290973">
            <w:pPr>
              <w:rPr>
                <w:rFonts w:asciiTheme="minorHAnsi" w:hAnsiTheme="minorHAnsi" w:cstheme="minorHAnsi"/>
                <w:szCs w:val="24"/>
              </w:rPr>
            </w:pPr>
            <w:r>
              <w:rPr>
                <w:rFonts w:asciiTheme="minorHAnsi" w:hAnsiTheme="minorHAnsi" w:cstheme="minorHAnsi"/>
                <w:szCs w:val="24"/>
              </w:rPr>
              <w:t>Reviewed.</w:t>
            </w:r>
          </w:p>
        </w:tc>
        <w:tc>
          <w:tcPr>
            <w:tcW w:w="1276" w:type="dxa"/>
          </w:tcPr>
          <w:p w14:paraId="37636316" w14:textId="1992B93F" w:rsidR="003B7246" w:rsidRPr="003B7246" w:rsidRDefault="003B7246" w:rsidP="00290973">
            <w:pPr>
              <w:rPr>
                <w:rFonts w:asciiTheme="minorHAnsi" w:hAnsiTheme="minorHAnsi" w:cstheme="minorHAnsi"/>
                <w:szCs w:val="24"/>
              </w:rPr>
            </w:pPr>
            <w:r>
              <w:rPr>
                <w:rFonts w:asciiTheme="minorHAnsi" w:hAnsiTheme="minorHAnsi" w:cstheme="minorHAnsi"/>
                <w:szCs w:val="24"/>
              </w:rPr>
              <w:t>R. Rolph</w:t>
            </w:r>
          </w:p>
        </w:tc>
        <w:tc>
          <w:tcPr>
            <w:tcW w:w="1276" w:type="dxa"/>
          </w:tcPr>
          <w:p w14:paraId="7ADD1962" w14:textId="106CD7BA" w:rsidR="003B7246" w:rsidRPr="003B7246" w:rsidRDefault="003B7246" w:rsidP="00290973">
            <w:pPr>
              <w:rPr>
                <w:rFonts w:asciiTheme="minorHAnsi" w:hAnsiTheme="minorHAnsi" w:cstheme="minorHAnsi"/>
                <w:szCs w:val="24"/>
              </w:rPr>
            </w:pPr>
            <w:r>
              <w:rPr>
                <w:rFonts w:asciiTheme="minorHAnsi" w:hAnsiTheme="minorHAnsi" w:cstheme="minorHAnsi"/>
                <w:szCs w:val="24"/>
              </w:rPr>
              <w:t>CEO</w:t>
            </w:r>
          </w:p>
        </w:tc>
        <w:tc>
          <w:tcPr>
            <w:tcW w:w="1276" w:type="dxa"/>
          </w:tcPr>
          <w:p w14:paraId="0F23AF01" w14:textId="74189F4C" w:rsidR="003B7246" w:rsidRPr="003B7246" w:rsidRDefault="003B7246" w:rsidP="00290973">
            <w:pPr>
              <w:rPr>
                <w:rFonts w:asciiTheme="minorHAnsi" w:hAnsiTheme="minorHAnsi" w:cstheme="minorHAnsi"/>
                <w:szCs w:val="24"/>
              </w:rPr>
            </w:pPr>
            <w:r>
              <w:rPr>
                <w:rFonts w:asciiTheme="minorHAnsi" w:hAnsiTheme="minorHAnsi" w:cstheme="minorHAnsi"/>
                <w:szCs w:val="24"/>
              </w:rPr>
              <w:t>June 2025</w:t>
            </w:r>
          </w:p>
        </w:tc>
        <w:tc>
          <w:tcPr>
            <w:tcW w:w="1275" w:type="dxa"/>
          </w:tcPr>
          <w:p w14:paraId="66FD6A24" w14:textId="24280BD8" w:rsidR="003B7246" w:rsidRPr="003B7246" w:rsidRDefault="003B7246" w:rsidP="00290973">
            <w:pPr>
              <w:rPr>
                <w:rFonts w:asciiTheme="minorHAnsi" w:hAnsiTheme="minorHAnsi" w:cstheme="minorHAnsi"/>
                <w:szCs w:val="24"/>
              </w:rPr>
            </w:pPr>
            <w:r>
              <w:rPr>
                <w:rFonts w:asciiTheme="minorHAnsi" w:hAnsiTheme="minorHAnsi" w:cstheme="minorHAnsi"/>
                <w:szCs w:val="24"/>
              </w:rPr>
              <w:t>June 2027</w:t>
            </w:r>
          </w:p>
        </w:tc>
      </w:tr>
    </w:tbl>
    <w:p w14:paraId="2CDA5441" w14:textId="77777777" w:rsidR="005921DA" w:rsidRPr="003B7246" w:rsidRDefault="005921DA">
      <w:pPr>
        <w:rPr>
          <w:rFonts w:asciiTheme="minorHAnsi" w:hAnsiTheme="minorHAnsi" w:cstheme="minorHAnsi"/>
          <w:szCs w:val="24"/>
        </w:rPr>
      </w:pPr>
    </w:p>
    <w:sectPr w:rsidR="005921DA" w:rsidRPr="003B7246" w:rsidSect="005921DA">
      <w:headerReference w:type="default" r:id="rId8"/>
      <w:footerReference w:type="default" r:id="rId9"/>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7F051" w14:textId="77777777" w:rsidR="00C622FD" w:rsidRDefault="00C622FD" w:rsidP="005921DA">
      <w:r>
        <w:separator/>
      </w:r>
    </w:p>
  </w:endnote>
  <w:endnote w:type="continuationSeparator" w:id="0">
    <w:p w14:paraId="6BCBBBC3" w14:textId="77777777" w:rsidR="00C622FD" w:rsidRDefault="00C622FD" w:rsidP="00592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0544887"/>
      <w:docPartObj>
        <w:docPartGallery w:val="Page Numbers (Bottom of Page)"/>
        <w:docPartUnique/>
      </w:docPartObj>
    </w:sdtPr>
    <w:sdtEndPr>
      <w:rPr>
        <w:noProof/>
      </w:rPr>
    </w:sdtEndPr>
    <w:sdtContent>
      <w:p w14:paraId="0B772CAA" w14:textId="77777777" w:rsidR="00C07D5C" w:rsidRDefault="00C07D5C" w:rsidP="00322FB4">
        <w:pPr>
          <w:pStyle w:val="Footer"/>
          <w:jc w:val="center"/>
          <w:rPr>
            <w:noProof/>
          </w:rPr>
        </w:pPr>
        <w:r>
          <w:fldChar w:fldCharType="begin"/>
        </w:r>
        <w:r>
          <w:instrText xml:space="preserve"> PAGE   \* MERGEFORMAT </w:instrText>
        </w:r>
        <w:r>
          <w:fldChar w:fldCharType="separate"/>
        </w:r>
        <w:r w:rsidR="00441ED3">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B1B19" w14:textId="77777777" w:rsidR="00C622FD" w:rsidRDefault="00C622FD" w:rsidP="005921DA">
      <w:r>
        <w:separator/>
      </w:r>
    </w:p>
  </w:footnote>
  <w:footnote w:type="continuationSeparator" w:id="0">
    <w:p w14:paraId="5F3C2A9C" w14:textId="77777777" w:rsidR="00C622FD" w:rsidRDefault="00C622FD" w:rsidP="005921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84EC5" w14:textId="77777777" w:rsidR="00C07D5C" w:rsidRPr="005921DA" w:rsidRDefault="00C07D5C" w:rsidP="005921DA">
    <w:pPr>
      <w:pStyle w:val="Header"/>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0376D"/>
    <w:multiLevelType w:val="hybridMultilevel"/>
    <w:tmpl w:val="1DDCFBA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E46979"/>
    <w:multiLevelType w:val="hybridMultilevel"/>
    <w:tmpl w:val="4E965D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FC4961"/>
    <w:multiLevelType w:val="hybridMultilevel"/>
    <w:tmpl w:val="381ABC16"/>
    <w:lvl w:ilvl="0" w:tplc="A7502238">
      <w:start w:val="3"/>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start w:val="1"/>
      <w:numFmt w:val="lowerRoman"/>
      <w:lvlText w:val="%3."/>
      <w:lvlJc w:val="right"/>
      <w:pPr>
        <w:ind w:left="1598"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 w15:restartNumberingAfterBreak="0">
    <w:nsid w:val="19D95D1B"/>
    <w:multiLevelType w:val="hybridMultilevel"/>
    <w:tmpl w:val="43E4F4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C2B5902"/>
    <w:multiLevelType w:val="multilevel"/>
    <w:tmpl w:val="C0946EBA"/>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20"/>
        </w:tabs>
        <w:ind w:left="720" w:hanging="360"/>
      </w:pPr>
    </w:lvl>
    <w:lvl w:ilvl="2">
      <w:start w:val="1"/>
      <w:numFmt w:val="bullet"/>
      <w:lvlText w:val=""/>
      <w:lvlJc w:val="left"/>
      <w:pPr>
        <w:tabs>
          <w:tab w:val="num" w:pos="720"/>
        </w:tabs>
        <w:ind w:left="1080" w:hanging="360"/>
      </w:pPr>
      <w:rPr>
        <w:rFonts w:ascii="Symbol" w:hAnsi="Symbol" w:hint="default"/>
        <w:color w:val="auto"/>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DCE1628"/>
    <w:multiLevelType w:val="hybridMultilevel"/>
    <w:tmpl w:val="68FC1FCC"/>
    <w:lvl w:ilvl="0" w:tplc="08090001">
      <w:start w:val="1"/>
      <w:numFmt w:val="bullet"/>
      <w:lvlText w:val=""/>
      <w:lvlJc w:val="left"/>
      <w:pPr>
        <w:ind w:left="420" w:hanging="360"/>
      </w:pPr>
      <w:rPr>
        <w:rFonts w:ascii="Symbol" w:hAnsi="Symbo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6" w15:restartNumberingAfterBreak="0">
    <w:nsid w:val="1DF461C8"/>
    <w:multiLevelType w:val="hybridMultilevel"/>
    <w:tmpl w:val="08089E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0202F43"/>
    <w:multiLevelType w:val="hybridMultilevel"/>
    <w:tmpl w:val="C0E0F83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4865B6"/>
    <w:multiLevelType w:val="hybridMultilevel"/>
    <w:tmpl w:val="8C7CD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367997"/>
    <w:multiLevelType w:val="hybridMultilevel"/>
    <w:tmpl w:val="DBAE34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735C02"/>
    <w:multiLevelType w:val="hybridMultilevel"/>
    <w:tmpl w:val="2528F41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69365C"/>
    <w:multiLevelType w:val="multilevel"/>
    <w:tmpl w:val="E1CCEF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F543942"/>
    <w:multiLevelType w:val="hybridMultilevel"/>
    <w:tmpl w:val="C32AC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7647FBC"/>
    <w:multiLevelType w:val="hybridMultilevel"/>
    <w:tmpl w:val="26BA16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D2D4206"/>
    <w:multiLevelType w:val="hybridMultilevel"/>
    <w:tmpl w:val="2FA8C62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FFD2A32"/>
    <w:multiLevelType w:val="hybridMultilevel"/>
    <w:tmpl w:val="1C682D4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05272E5"/>
    <w:multiLevelType w:val="multilevel"/>
    <w:tmpl w:val="E1CCEF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10264ED"/>
    <w:multiLevelType w:val="multilevel"/>
    <w:tmpl w:val="62ACE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03911BA"/>
    <w:multiLevelType w:val="hybridMultilevel"/>
    <w:tmpl w:val="2456646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B">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50702E"/>
    <w:multiLevelType w:val="hybridMultilevel"/>
    <w:tmpl w:val="E82439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4C616BA"/>
    <w:multiLevelType w:val="hybridMultilevel"/>
    <w:tmpl w:val="06F09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7D56F5B"/>
    <w:multiLevelType w:val="hybridMultilevel"/>
    <w:tmpl w:val="6EE485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F1E79AD"/>
    <w:multiLevelType w:val="hybridMultilevel"/>
    <w:tmpl w:val="8646A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3844718">
    <w:abstractNumId w:val="1"/>
  </w:num>
  <w:num w:numId="2" w16cid:durableId="1823161289">
    <w:abstractNumId w:val="19"/>
  </w:num>
  <w:num w:numId="3" w16cid:durableId="818572720">
    <w:abstractNumId w:val="4"/>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55062497">
    <w:abstractNumId w:val="21"/>
  </w:num>
  <w:num w:numId="5" w16cid:durableId="1611085192">
    <w:abstractNumId w:val="6"/>
  </w:num>
  <w:num w:numId="6" w16cid:durableId="7147859">
    <w:abstractNumId w:val="12"/>
  </w:num>
  <w:num w:numId="7" w16cid:durableId="74396435">
    <w:abstractNumId w:val="20"/>
  </w:num>
  <w:num w:numId="8" w16cid:durableId="1604073229">
    <w:abstractNumId w:val="16"/>
  </w:num>
  <w:num w:numId="9" w16cid:durableId="89129525">
    <w:abstractNumId w:val="11"/>
  </w:num>
  <w:num w:numId="10" w16cid:durableId="396585920">
    <w:abstractNumId w:val="0"/>
  </w:num>
  <w:num w:numId="11" w16cid:durableId="2028826522">
    <w:abstractNumId w:val="18"/>
  </w:num>
  <w:num w:numId="12" w16cid:durableId="1668164824">
    <w:abstractNumId w:val="7"/>
  </w:num>
  <w:num w:numId="13" w16cid:durableId="1053389664">
    <w:abstractNumId w:val="22"/>
  </w:num>
  <w:num w:numId="14" w16cid:durableId="694188861">
    <w:abstractNumId w:val="2"/>
  </w:num>
  <w:num w:numId="15" w16cid:durableId="1323434610">
    <w:abstractNumId w:val="9"/>
  </w:num>
  <w:num w:numId="16" w16cid:durableId="300968086">
    <w:abstractNumId w:val="3"/>
  </w:num>
  <w:num w:numId="17" w16cid:durableId="181170444">
    <w:abstractNumId w:val="13"/>
  </w:num>
  <w:num w:numId="18" w16cid:durableId="2071883868">
    <w:abstractNumId w:val="5"/>
  </w:num>
  <w:num w:numId="19" w16cid:durableId="390930461">
    <w:abstractNumId w:val="15"/>
  </w:num>
  <w:num w:numId="20" w16cid:durableId="1113012783">
    <w:abstractNumId w:val="14"/>
  </w:num>
  <w:num w:numId="21" w16cid:durableId="1449354201">
    <w:abstractNumId w:val="17"/>
  </w:num>
  <w:num w:numId="22" w16cid:durableId="834615414">
    <w:abstractNumId w:val="10"/>
  </w:num>
  <w:num w:numId="23" w16cid:durableId="17529661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1DA"/>
    <w:rsid w:val="00065449"/>
    <w:rsid w:val="000B00E0"/>
    <w:rsid w:val="00111872"/>
    <w:rsid w:val="001C4094"/>
    <w:rsid w:val="001D58E8"/>
    <w:rsid w:val="001F41F6"/>
    <w:rsid w:val="00201551"/>
    <w:rsid w:val="00243B4A"/>
    <w:rsid w:val="00290973"/>
    <w:rsid w:val="002B0A47"/>
    <w:rsid w:val="002C355E"/>
    <w:rsid w:val="00322E10"/>
    <w:rsid w:val="00322FB4"/>
    <w:rsid w:val="00332901"/>
    <w:rsid w:val="003B54D1"/>
    <w:rsid w:val="003B7246"/>
    <w:rsid w:val="003C6D77"/>
    <w:rsid w:val="003F2862"/>
    <w:rsid w:val="003F5C5D"/>
    <w:rsid w:val="00441ED3"/>
    <w:rsid w:val="00451AD7"/>
    <w:rsid w:val="004557BE"/>
    <w:rsid w:val="00470E01"/>
    <w:rsid w:val="005921DA"/>
    <w:rsid w:val="005E3AFF"/>
    <w:rsid w:val="006070E2"/>
    <w:rsid w:val="006314D9"/>
    <w:rsid w:val="00664E95"/>
    <w:rsid w:val="006851D3"/>
    <w:rsid w:val="00685E08"/>
    <w:rsid w:val="006A0F35"/>
    <w:rsid w:val="006D3718"/>
    <w:rsid w:val="006D608C"/>
    <w:rsid w:val="007D6294"/>
    <w:rsid w:val="00817DC7"/>
    <w:rsid w:val="00861DAC"/>
    <w:rsid w:val="008B1818"/>
    <w:rsid w:val="008D0864"/>
    <w:rsid w:val="00962339"/>
    <w:rsid w:val="009A0DF9"/>
    <w:rsid w:val="009D2D4F"/>
    <w:rsid w:val="009F279C"/>
    <w:rsid w:val="00A5465D"/>
    <w:rsid w:val="00A71195"/>
    <w:rsid w:val="00A817F2"/>
    <w:rsid w:val="00AE4599"/>
    <w:rsid w:val="00BB03F9"/>
    <w:rsid w:val="00BB2FBE"/>
    <w:rsid w:val="00BD2D0A"/>
    <w:rsid w:val="00C07D5C"/>
    <w:rsid w:val="00C3295F"/>
    <w:rsid w:val="00C379A7"/>
    <w:rsid w:val="00C622FD"/>
    <w:rsid w:val="00C67181"/>
    <w:rsid w:val="00CB3E46"/>
    <w:rsid w:val="00DF7BBD"/>
    <w:rsid w:val="00E4240D"/>
    <w:rsid w:val="00EE2ADB"/>
    <w:rsid w:val="00F011CA"/>
    <w:rsid w:val="00F32C14"/>
    <w:rsid w:val="00F74651"/>
    <w:rsid w:val="00F82E1D"/>
    <w:rsid w:val="00FF60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D8CD6"/>
  <w15:docId w15:val="{A26B3BF5-706B-4E5A-A768-48C8A8A4B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21DA"/>
    <w:pPr>
      <w:tabs>
        <w:tab w:val="center" w:pos="4513"/>
        <w:tab w:val="right" w:pos="9026"/>
      </w:tabs>
    </w:pPr>
  </w:style>
  <w:style w:type="character" w:customStyle="1" w:styleId="HeaderChar">
    <w:name w:val="Header Char"/>
    <w:basedOn w:val="DefaultParagraphFont"/>
    <w:link w:val="Header"/>
    <w:uiPriority w:val="99"/>
    <w:rsid w:val="005921DA"/>
  </w:style>
  <w:style w:type="paragraph" w:styleId="Footer">
    <w:name w:val="footer"/>
    <w:basedOn w:val="Normal"/>
    <w:link w:val="FooterChar"/>
    <w:uiPriority w:val="99"/>
    <w:unhideWhenUsed/>
    <w:rsid w:val="005921DA"/>
    <w:pPr>
      <w:tabs>
        <w:tab w:val="center" w:pos="4513"/>
        <w:tab w:val="right" w:pos="9026"/>
      </w:tabs>
    </w:pPr>
  </w:style>
  <w:style w:type="character" w:customStyle="1" w:styleId="FooterChar">
    <w:name w:val="Footer Char"/>
    <w:basedOn w:val="DefaultParagraphFont"/>
    <w:link w:val="Footer"/>
    <w:uiPriority w:val="99"/>
    <w:rsid w:val="005921DA"/>
  </w:style>
  <w:style w:type="paragraph" w:styleId="BalloonText">
    <w:name w:val="Balloon Text"/>
    <w:basedOn w:val="Normal"/>
    <w:link w:val="BalloonTextChar"/>
    <w:uiPriority w:val="99"/>
    <w:semiHidden/>
    <w:unhideWhenUsed/>
    <w:rsid w:val="005921DA"/>
    <w:rPr>
      <w:rFonts w:ascii="Tahoma" w:hAnsi="Tahoma" w:cs="Tahoma"/>
      <w:sz w:val="16"/>
      <w:szCs w:val="16"/>
    </w:rPr>
  </w:style>
  <w:style w:type="character" w:customStyle="1" w:styleId="BalloonTextChar">
    <w:name w:val="Balloon Text Char"/>
    <w:basedOn w:val="DefaultParagraphFont"/>
    <w:link w:val="BalloonText"/>
    <w:uiPriority w:val="99"/>
    <w:semiHidden/>
    <w:rsid w:val="005921DA"/>
    <w:rPr>
      <w:rFonts w:ascii="Tahoma" w:hAnsi="Tahoma" w:cs="Tahoma"/>
      <w:sz w:val="16"/>
      <w:szCs w:val="16"/>
    </w:rPr>
  </w:style>
  <w:style w:type="table" w:styleId="TableGrid">
    <w:name w:val="Table Grid"/>
    <w:basedOn w:val="TableNormal"/>
    <w:uiPriority w:val="59"/>
    <w:rsid w:val="00451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0F35"/>
    <w:pPr>
      <w:ind w:left="720"/>
      <w:contextualSpacing/>
    </w:pPr>
  </w:style>
  <w:style w:type="character" w:styleId="Strong">
    <w:name w:val="Strong"/>
    <w:basedOn w:val="DefaultParagraphFont"/>
    <w:uiPriority w:val="22"/>
    <w:qFormat/>
    <w:rsid w:val="00A817F2"/>
    <w:rPr>
      <w:b/>
      <w:bCs/>
    </w:rPr>
  </w:style>
  <w:style w:type="character" w:customStyle="1" w:styleId="mceitemhidden">
    <w:name w:val="mceitemhidden"/>
    <w:basedOn w:val="DefaultParagraphFont"/>
    <w:rsid w:val="00861DAC"/>
  </w:style>
  <w:style w:type="character" w:customStyle="1" w:styleId="hiddengrammarerror">
    <w:name w:val="hiddengrammarerror"/>
    <w:basedOn w:val="DefaultParagraphFont"/>
    <w:rsid w:val="00861D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0454">
      <w:bodyDiv w:val="1"/>
      <w:marLeft w:val="0"/>
      <w:marRight w:val="0"/>
      <w:marTop w:val="0"/>
      <w:marBottom w:val="0"/>
      <w:divBdr>
        <w:top w:val="none" w:sz="0" w:space="0" w:color="auto"/>
        <w:left w:val="none" w:sz="0" w:space="0" w:color="auto"/>
        <w:bottom w:val="none" w:sz="0" w:space="0" w:color="auto"/>
        <w:right w:val="none" w:sz="0" w:space="0" w:color="auto"/>
      </w:divBdr>
    </w:div>
    <w:div w:id="154483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1639</Words>
  <Characters>8396</Characters>
  <Application>Microsoft Office Word</Application>
  <DocSecurity>0</DocSecurity>
  <Lines>270</Lines>
  <Paragraphs>127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Penelope Crockett</dc:creator>
  <cp:lastModifiedBy>Russell Rolph</cp:lastModifiedBy>
  <cp:revision>2</cp:revision>
  <dcterms:created xsi:type="dcterms:W3CDTF">2026-06-02T18:23:00Z</dcterms:created>
  <dcterms:modified xsi:type="dcterms:W3CDTF">2026-06-02T18:23:00Z</dcterms:modified>
</cp:coreProperties>
</file>